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BB3A71" w14:textId="77777777" w:rsidR="00083788" w:rsidRPr="00FF440C" w:rsidRDefault="00083788" w:rsidP="16C8605A">
      <w:pPr>
        <w:rPr>
          <w:rFonts w:ascii="Franklin Gothic Book" w:hAnsi="Franklin Gothic Book"/>
          <w:b/>
          <w:bCs/>
        </w:rPr>
      </w:pPr>
    </w:p>
    <w:p w14:paraId="4BBDC9A8" w14:textId="77777777" w:rsidR="00083788" w:rsidRPr="00FF440C" w:rsidRDefault="00083788" w:rsidP="16C8605A">
      <w:pPr>
        <w:rPr>
          <w:rFonts w:ascii="Franklin Gothic Book" w:hAnsi="Franklin Gothic Book"/>
          <w:b/>
          <w:bCs/>
        </w:rPr>
      </w:pPr>
    </w:p>
    <w:p w14:paraId="4AEE0C3F" w14:textId="4BE9D860" w:rsidR="00083788" w:rsidRPr="00FF440C" w:rsidRDefault="003B5C5D" w:rsidP="16C8605A">
      <w:pPr>
        <w:rPr>
          <w:rFonts w:ascii="Franklin Gothic Book" w:hAnsi="Franklin Gothic Book" w:cs="Calibri"/>
          <w:sz w:val="72"/>
          <w:szCs w:val="72"/>
        </w:rPr>
      </w:pPr>
      <w:r>
        <w:rPr>
          <w:rFonts w:ascii="Franklin Gothic Book" w:hAnsi="Franklin Gothic Book" w:cs="Calibri"/>
          <w:sz w:val="72"/>
          <w:szCs w:val="72"/>
        </w:rPr>
        <w:t xml:space="preserve">Environmental Sustainability </w:t>
      </w:r>
      <w:r w:rsidR="00083788" w:rsidRPr="00FF440C">
        <w:rPr>
          <w:rFonts w:ascii="Franklin Gothic Book" w:hAnsi="Franklin Gothic Book" w:cs="Calibri"/>
          <w:sz w:val="72"/>
          <w:szCs w:val="72"/>
        </w:rPr>
        <w:t>Criteria for</w:t>
      </w:r>
      <w:r w:rsidR="0001615D">
        <w:rPr>
          <w:rFonts w:ascii="Franklin Gothic Book" w:hAnsi="Franklin Gothic Book" w:cs="Calibri"/>
          <w:sz w:val="72"/>
          <w:szCs w:val="72"/>
        </w:rPr>
        <w:t xml:space="preserve"> Catering Services</w:t>
      </w:r>
    </w:p>
    <w:p w14:paraId="29589B0A" w14:textId="77777777" w:rsidR="00083788" w:rsidRPr="00FF440C" w:rsidRDefault="00083788" w:rsidP="16C8605A">
      <w:pPr>
        <w:rPr>
          <w:rFonts w:ascii="Franklin Gothic Book" w:hAnsi="Franklin Gothic Book" w:cs="Calibri"/>
          <w:sz w:val="72"/>
          <w:szCs w:val="72"/>
        </w:rPr>
      </w:pPr>
    </w:p>
    <w:p w14:paraId="4740936B" w14:textId="77777777" w:rsidR="00083788" w:rsidRPr="00FF440C" w:rsidRDefault="00083788" w:rsidP="16C8605A">
      <w:pPr>
        <w:rPr>
          <w:rFonts w:ascii="Franklin Gothic Book" w:hAnsi="Franklin Gothic Book"/>
          <w:b/>
          <w:bCs/>
        </w:rPr>
      </w:pPr>
    </w:p>
    <w:p w14:paraId="13643FF9" w14:textId="77777777" w:rsidR="003F4E51" w:rsidRPr="00FF440C" w:rsidRDefault="23116336" w:rsidP="16C8605A">
      <w:pPr>
        <w:rPr>
          <w:rFonts w:ascii="Franklin Gothic Book" w:hAnsi="Franklin Gothic Book"/>
          <w:b/>
          <w:bCs/>
        </w:rPr>
      </w:pPr>
      <w:r w:rsidRPr="00FF440C">
        <w:rPr>
          <w:rFonts w:ascii="Franklin Gothic Book" w:hAnsi="Franklin Gothic Book"/>
          <w:b/>
          <w:bCs/>
        </w:rPr>
        <w:t>Cover Note</w:t>
      </w:r>
    </w:p>
    <w:p w14:paraId="07F6ED9B" w14:textId="5716DC66" w:rsidR="00D4723F" w:rsidRPr="00FF440C" w:rsidRDefault="003F4E51" w:rsidP="00B700A4">
      <w:pPr>
        <w:rPr>
          <w:rFonts w:ascii="Franklin Gothic Book" w:hAnsi="Franklin Gothic Book"/>
        </w:rPr>
      </w:pPr>
      <w:r w:rsidRPr="00FF440C">
        <w:rPr>
          <w:rFonts w:ascii="Franklin Gothic Book" w:hAnsi="Franklin Gothic Book"/>
        </w:rPr>
        <w:t>The following document provides a list of</w:t>
      </w:r>
      <w:r w:rsidR="00912A63" w:rsidRPr="00FF440C">
        <w:rPr>
          <w:rFonts w:ascii="Franklin Gothic Book" w:hAnsi="Franklin Gothic Book"/>
        </w:rPr>
        <w:t xml:space="preserve"> </w:t>
      </w:r>
      <w:r w:rsidR="00201FDA" w:rsidRPr="00FF440C">
        <w:rPr>
          <w:rFonts w:ascii="Franklin Gothic Book" w:hAnsi="Franklin Gothic Book"/>
        </w:rPr>
        <w:t xml:space="preserve">suggested </w:t>
      </w:r>
      <w:r w:rsidR="004A7D9B" w:rsidRPr="00FF440C">
        <w:rPr>
          <w:rFonts w:ascii="Franklin Gothic Book" w:hAnsi="Franklin Gothic Book"/>
        </w:rPr>
        <w:t>Environmental Sustainability criteria</w:t>
      </w:r>
      <w:r w:rsidR="00201FDA" w:rsidRPr="00FF440C">
        <w:rPr>
          <w:rFonts w:ascii="Franklin Gothic Book" w:hAnsi="Franklin Gothic Book"/>
        </w:rPr>
        <w:t xml:space="preserve"> to be included in </w:t>
      </w:r>
      <w:r w:rsidR="008C3A58">
        <w:rPr>
          <w:rFonts w:ascii="Franklin Gothic Book" w:hAnsi="Franklin Gothic Book"/>
        </w:rPr>
        <w:t>catering services</w:t>
      </w:r>
      <w:r w:rsidR="00201FDA" w:rsidRPr="00FF440C">
        <w:rPr>
          <w:rFonts w:ascii="Franklin Gothic Book" w:hAnsi="Franklin Gothic Book"/>
        </w:rPr>
        <w:t xml:space="preserve"> contracts</w:t>
      </w:r>
      <w:r w:rsidR="00430D87" w:rsidRPr="00FF440C">
        <w:rPr>
          <w:rFonts w:ascii="Franklin Gothic Book" w:hAnsi="Franklin Gothic Book"/>
        </w:rPr>
        <w:t xml:space="preserve">. </w:t>
      </w:r>
      <w:r w:rsidR="00912A63" w:rsidRPr="00FF440C">
        <w:rPr>
          <w:rFonts w:ascii="Franklin Gothic Book" w:hAnsi="Franklin Gothic Book"/>
        </w:rPr>
        <w:t>The criteria have been compiled by</w:t>
      </w:r>
      <w:r w:rsidR="003F3195" w:rsidRPr="00FF440C">
        <w:rPr>
          <w:rFonts w:ascii="Franklin Gothic Book" w:hAnsi="Franklin Gothic Book"/>
        </w:rPr>
        <w:t xml:space="preserve"> the UKRI </w:t>
      </w:r>
      <w:r w:rsidR="001444C7">
        <w:rPr>
          <w:rFonts w:ascii="Franklin Gothic Book" w:hAnsi="Franklin Gothic Book"/>
        </w:rPr>
        <w:t>Resource</w:t>
      </w:r>
      <w:r w:rsidR="003F3195" w:rsidRPr="00FF440C">
        <w:rPr>
          <w:rFonts w:ascii="Franklin Gothic Book" w:hAnsi="Franklin Gothic Book"/>
        </w:rPr>
        <w:t xml:space="preserve"> Management Working Group, composed of </w:t>
      </w:r>
      <w:r w:rsidR="00D4723F" w:rsidRPr="00FF440C">
        <w:rPr>
          <w:rFonts w:ascii="Franklin Gothic Book" w:hAnsi="Franklin Gothic Book"/>
        </w:rPr>
        <w:t>colleagues working in</w:t>
      </w:r>
      <w:r w:rsidR="00D16F05" w:rsidRPr="00FF440C">
        <w:rPr>
          <w:rFonts w:ascii="Franklin Gothic Book" w:hAnsi="Franklin Gothic Book"/>
        </w:rPr>
        <w:t xml:space="preserve"> </w:t>
      </w:r>
      <w:r w:rsidR="003F3195" w:rsidRPr="00FF440C">
        <w:rPr>
          <w:rFonts w:ascii="Franklin Gothic Book" w:hAnsi="Franklin Gothic Book"/>
        </w:rPr>
        <w:t>Environmental Sustainability</w:t>
      </w:r>
      <w:r w:rsidR="00D4723F" w:rsidRPr="00FF440C">
        <w:rPr>
          <w:rFonts w:ascii="Franklin Gothic Book" w:hAnsi="Franklin Gothic Book"/>
        </w:rPr>
        <w:t xml:space="preserve">, Estates and Commercial. </w:t>
      </w:r>
      <w:r w:rsidR="001938AC" w:rsidRPr="00FF440C">
        <w:rPr>
          <w:rFonts w:ascii="Franklin Gothic Book" w:hAnsi="Franklin Gothic Book"/>
        </w:rPr>
        <w:t xml:space="preserve">Some of the references are for the UK, and as such non-UK users of this must consider </w:t>
      </w:r>
      <w:r w:rsidR="00C72D4C" w:rsidRPr="00FF440C">
        <w:rPr>
          <w:rFonts w:ascii="Franklin Gothic Book" w:hAnsi="Franklin Gothic Book"/>
        </w:rPr>
        <w:t xml:space="preserve">relevant local policies and legislation to be substituted in place. </w:t>
      </w:r>
    </w:p>
    <w:p w14:paraId="270604FD" w14:textId="77777777" w:rsidR="00D16F05" w:rsidRPr="00FF440C" w:rsidRDefault="00D4723F" w:rsidP="00B700A4">
      <w:pPr>
        <w:rPr>
          <w:rFonts w:ascii="Franklin Gothic Book" w:hAnsi="Franklin Gothic Book"/>
        </w:rPr>
      </w:pPr>
      <w:r w:rsidRPr="00FF440C">
        <w:rPr>
          <w:rFonts w:ascii="Franklin Gothic Book" w:hAnsi="Franklin Gothic Book"/>
        </w:rPr>
        <w:t>The criteria w</w:t>
      </w:r>
      <w:r w:rsidR="00201FDA" w:rsidRPr="00FF440C">
        <w:rPr>
          <w:rFonts w:ascii="Franklin Gothic Book" w:hAnsi="Franklin Gothic Book"/>
        </w:rPr>
        <w:t xml:space="preserve">ill </w:t>
      </w:r>
      <w:r w:rsidR="006E3A9C" w:rsidRPr="00FF440C">
        <w:rPr>
          <w:rFonts w:ascii="Franklin Gothic Book" w:hAnsi="Franklin Gothic Book"/>
        </w:rPr>
        <w:t>not cover all eventualities, nor will they be applicable to all contract</w:t>
      </w:r>
      <w:r w:rsidR="007150C9" w:rsidRPr="00FF440C">
        <w:rPr>
          <w:rFonts w:ascii="Franklin Gothic Book" w:hAnsi="Franklin Gothic Book"/>
        </w:rPr>
        <w:t>s</w:t>
      </w:r>
      <w:r w:rsidR="00191416" w:rsidRPr="00FF440C">
        <w:rPr>
          <w:rFonts w:ascii="Franklin Gothic Book" w:hAnsi="Franklin Gothic Book"/>
        </w:rPr>
        <w:t xml:space="preserve">, but </w:t>
      </w:r>
      <w:r w:rsidR="001E4222" w:rsidRPr="00FF440C">
        <w:rPr>
          <w:rFonts w:ascii="Franklin Gothic Book" w:hAnsi="Franklin Gothic Book"/>
        </w:rPr>
        <w:t>can</w:t>
      </w:r>
      <w:r w:rsidR="003D68B4" w:rsidRPr="00FF440C">
        <w:rPr>
          <w:rFonts w:ascii="Franklin Gothic Book" w:hAnsi="Franklin Gothic Book"/>
        </w:rPr>
        <w:t xml:space="preserve"> be used at the discretion of the contract manager (who will ultimately be responsible for the tender and ongoing contract management) as a guide. </w:t>
      </w:r>
      <w:r w:rsidR="00191416" w:rsidRPr="00FF440C">
        <w:rPr>
          <w:rFonts w:ascii="Franklin Gothic Book" w:hAnsi="Franklin Gothic Book"/>
        </w:rPr>
        <w:t>U</w:t>
      </w:r>
      <w:r w:rsidR="00086159" w:rsidRPr="00FF440C">
        <w:rPr>
          <w:rFonts w:ascii="Franklin Gothic Book" w:hAnsi="Franklin Gothic Book"/>
        </w:rPr>
        <w:t>se of this document</w:t>
      </w:r>
      <w:r w:rsidR="00AB599B" w:rsidRPr="00FF440C">
        <w:rPr>
          <w:rFonts w:ascii="Franklin Gothic Book" w:hAnsi="Franklin Gothic Book"/>
        </w:rPr>
        <w:t xml:space="preserve"> does not </w:t>
      </w:r>
      <w:r w:rsidR="00E839BC" w:rsidRPr="00FF440C">
        <w:rPr>
          <w:rFonts w:ascii="Franklin Gothic Book" w:hAnsi="Franklin Gothic Book"/>
        </w:rPr>
        <w:t>remove the</w:t>
      </w:r>
      <w:r w:rsidR="00AB599B" w:rsidRPr="00FF440C">
        <w:rPr>
          <w:rFonts w:ascii="Franklin Gothic Book" w:hAnsi="Franklin Gothic Book"/>
        </w:rPr>
        <w:t xml:space="preserve"> need to discuss contract requirements with </w:t>
      </w:r>
      <w:r w:rsidR="007150C9" w:rsidRPr="00FF440C">
        <w:rPr>
          <w:rFonts w:ascii="Franklin Gothic Book" w:hAnsi="Franklin Gothic Book"/>
        </w:rPr>
        <w:t xml:space="preserve">relevant Environmental Sustainability </w:t>
      </w:r>
      <w:r w:rsidR="00E839BC" w:rsidRPr="00FF440C">
        <w:rPr>
          <w:rFonts w:ascii="Franklin Gothic Book" w:hAnsi="Franklin Gothic Book"/>
        </w:rPr>
        <w:t xml:space="preserve">(ES) </w:t>
      </w:r>
      <w:r w:rsidR="007150C9" w:rsidRPr="00FF440C">
        <w:rPr>
          <w:rFonts w:ascii="Franklin Gothic Book" w:hAnsi="Franklin Gothic Book"/>
        </w:rPr>
        <w:t xml:space="preserve">leads. </w:t>
      </w:r>
      <w:r w:rsidR="06F1AB5E" w:rsidRPr="00FF440C">
        <w:rPr>
          <w:rFonts w:ascii="Franklin Gothic Book" w:hAnsi="Franklin Gothic Book"/>
        </w:rPr>
        <w:t xml:space="preserve">We recommend that criteria are not heavily edited, to ensure uniformity for mandatory categories, to ensure uniformity across </w:t>
      </w:r>
      <w:r w:rsidR="00B4475D" w:rsidRPr="00FF440C">
        <w:rPr>
          <w:rFonts w:ascii="Franklin Gothic Book" w:hAnsi="Franklin Gothic Book"/>
        </w:rPr>
        <w:t xml:space="preserve">the sector </w:t>
      </w:r>
      <w:r w:rsidR="06F1AB5E" w:rsidRPr="00FF440C">
        <w:rPr>
          <w:rFonts w:ascii="Franklin Gothic Book" w:hAnsi="Franklin Gothic Book"/>
        </w:rPr>
        <w:t xml:space="preserve">in how we engage suppliers. </w:t>
      </w:r>
    </w:p>
    <w:p w14:paraId="12EF5851" w14:textId="11071222" w:rsidR="00CA1149" w:rsidRPr="00FF440C" w:rsidRDefault="00B700A4" w:rsidP="00B700A4">
      <w:pPr>
        <w:rPr>
          <w:rFonts w:ascii="Franklin Gothic Book" w:hAnsi="Franklin Gothic Book"/>
        </w:rPr>
      </w:pPr>
      <w:r w:rsidRPr="00FF440C">
        <w:rPr>
          <w:rFonts w:ascii="Franklin Gothic Book" w:hAnsi="Franklin Gothic Book"/>
        </w:rPr>
        <w:t xml:space="preserve">Feedback </w:t>
      </w:r>
      <w:r w:rsidR="00C72D4C" w:rsidRPr="00FF440C">
        <w:rPr>
          <w:rFonts w:ascii="Franklin Gothic Book" w:hAnsi="Franklin Gothic Book"/>
        </w:rPr>
        <w:t>on</w:t>
      </w:r>
      <w:r w:rsidR="00FC4D96" w:rsidRPr="00FF440C">
        <w:rPr>
          <w:rFonts w:ascii="Franklin Gothic Book" w:hAnsi="Franklin Gothic Book"/>
        </w:rPr>
        <w:t xml:space="preserve"> this document, and the criteria within, </w:t>
      </w:r>
      <w:r w:rsidRPr="00FF440C">
        <w:rPr>
          <w:rFonts w:ascii="Franklin Gothic Book" w:hAnsi="Franklin Gothic Book"/>
        </w:rPr>
        <w:t>is welcomed</w:t>
      </w:r>
      <w:r w:rsidR="00AF5E3D" w:rsidRPr="00FF440C">
        <w:rPr>
          <w:rFonts w:ascii="Franklin Gothic Book" w:hAnsi="Franklin Gothic Book"/>
        </w:rPr>
        <w:t>.</w:t>
      </w:r>
    </w:p>
    <w:p w14:paraId="6D270039" w14:textId="77777777" w:rsidR="00375502" w:rsidRDefault="00375502" w:rsidP="00B700A4">
      <w:pPr>
        <w:rPr>
          <w:rFonts w:ascii="Franklin Gothic Book" w:hAnsi="Franklin Gothic Book"/>
        </w:rPr>
      </w:pPr>
    </w:p>
    <w:p w14:paraId="031BE0AA" w14:textId="509B3402" w:rsidR="00CA1149" w:rsidRDefault="00CA1149" w:rsidP="00B700A4">
      <w:pPr>
        <w:rPr>
          <w:rFonts w:ascii="Franklin Gothic Book" w:hAnsi="Franklin Gothic Book"/>
        </w:rPr>
      </w:pPr>
      <w:r w:rsidRPr="00FF440C">
        <w:rPr>
          <w:rFonts w:ascii="Franklin Gothic Book" w:hAnsi="Franklin Gothic Book"/>
        </w:rPr>
        <w:t>Supplemental to these criteria</w:t>
      </w:r>
      <w:r w:rsidR="000433E0" w:rsidRPr="00FF440C">
        <w:rPr>
          <w:rFonts w:ascii="Franklin Gothic Book" w:hAnsi="Franklin Gothic Book"/>
        </w:rPr>
        <w:t xml:space="preserve"> </w:t>
      </w:r>
      <w:r w:rsidR="00B82765">
        <w:rPr>
          <w:rFonts w:ascii="Franklin Gothic Book" w:hAnsi="Franklin Gothic Book"/>
        </w:rPr>
        <w:t>is a set of</w:t>
      </w:r>
      <w:r w:rsidR="000433E0" w:rsidRPr="00FF440C">
        <w:rPr>
          <w:rFonts w:ascii="Franklin Gothic Book" w:hAnsi="Franklin Gothic Book"/>
        </w:rPr>
        <w:t xml:space="preserve"> </w:t>
      </w:r>
      <w:r w:rsidR="00AE4000" w:rsidRPr="00FF440C">
        <w:rPr>
          <w:rFonts w:ascii="Franklin Gothic Book" w:hAnsi="Franklin Gothic Book"/>
        </w:rPr>
        <w:t>Quality Assessment Questions (QAQs)</w:t>
      </w:r>
      <w:r w:rsidR="00060B91" w:rsidRPr="00FF440C">
        <w:rPr>
          <w:rFonts w:ascii="Franklin Gothic Book" w:hAnsi="Franklin Gothic Book"/>
        </w:rPr>
        <w:t xml:space="preserve">, to be asked of suppliers who seek to meet the specification as developed using criteria below. </w:t>
      </w:r>
      <w:r w:rsidR="003E603A" w:rsidRPr="00FF440C">
        <w:rPr>
          <w:rFonts w:ascii="Franklin Gothic Book" w:hAnsi="Franklin Gothic Book"/>
        </w:rPr>
        <w:t xml:space="preserve">Similarly to the criteria, </w:t>
      </w:r>
      <w:r w:rsidR="008B5CCF" w:rsidRPr="00FF440C">
        <w:rPr>
          <w:rFonts w:ascii="Franklin Gothic Book" w:hAnsi="Franklin Gothic Book"/>
        </w:rPr>
        <w:t xml:space="preserve">while they may be adjusted, we recommend uniformity in how suppliers are engaged. </w:t>
      </w:r>
    </w:p>
    <w:p w14:paraId="2182D0D0" w14:textId="54D00571" w:rsidR="00375502" w:rsidRPr="00FF440C" w:rsidRDefault="00375502" w:rsidP="00B700A4">
      <w:pPr>
        <w:rPr>
          <w:rFonts w:ascii="Franklin Gothic Book" w:hAnsi="Franklin Gothic Book"/>
        </w:rPr>
      </w:pPr>
      <w:r w:rsidRPr="1A96A51F">
        <w:rPr>
          <w:rFonts w:ascii="Franklin Gothic Book" w:hAnsi="Franklin Gothic Book"/>
        </w:rPr>
        <w:t xml:space="preserve">Please note - Where sections are marked as </w:t>
      </w:r>
      <w:r w:rsidRPr="1A96A51F">
        <w:rPr>
          <w:rFonts w:ascii="Franklin Gothic Book" w:hAnsi="Franklin Gothic Book"/>
          <w:b/>
          <w:bCs/>
        </w:rPr>
        <w:t>Mandatory</w:t>
      </w:r>
      <w:r w:rsidRPr="1A96A51F">
        <w:rPr>
          <w:rFonts w:ascii="Franklin Gothic Book" w:hAnsi="Franklin Gothic Book"/>
        </w:rPr>
        <w:t>, these</w:t>
      </w:r>
      <w:r w:rsidR="00E4686D">
        <w:rPr>
          <w:rFonts w:ascii="Franklin Gothic Book" w:hAnsi="Franklin Gothic Book"/>
        </w:rPr>
        <w:t xml:space="preserve"> </w:t>
      </w:r>
      <w:r>
        <w:rPr>
          <w:rFonts w:ascii="Franklin Gothic Book" w:hAnsi="Franklin Gothic Book"/>
        </w:rPr>
        <w:t>are suggested to</w:t>
      </w:r>
      <w:r w:rsidRPr="1A96A51F">
        <w:rPr>
          <w:rFonts w:ascii="Franklin Gothic Book" w:hAnsi="Franklin Gothic Book"/>
        </w:rPr>
        <w:t xml:space="preserve"> be included in your contract. For sections marked as best practice, it is desirable that these are included wherever possible.</w:t>
      </w:r>
    </w:p>
    <w:p w14:paraId="5F8686F0" w14:textId="77777777" w:rsidR="00B700A4" w:rsidRPr="00FF440C" w:rsidRDefault="00B700A4" w:rsidP="001A6682">
      <w:pPr>
        <w:rPr>
          <w:rFonts w:ascii="Franklin Gothic Book" w:hAnsi="Franklin Gothic Book"/>
        </w:rPr>
      </w:pPr>
    </w:p>
    <w:p w14:paraId="46F39356" w14:textId="77777777" w:rsidR="005415BB" w:rsidRPr="00FF440C" w:rsidRDefault="005415BB" w:rsidP="00FF440C">
      <w:pPr>
        <w:rPr>
          <w:rFonts w:ascii="Franklin Gothic Book" w:hAnsi="Franklin Gothic Book" w:cs="Calibri"/>
          <w:b/>
          <w:bCs/>
          <w:sz w:val="28"/>
          <w:szCs w:val="28"/>
        </w:rPr>
      </w:pPr>
    </w:p>
    <w:p w14:paraId="0968152D" w14:textId="77777777" w:rsidR="005415BB" w:rsidRPr="00FF440C" w:rsidRDefault="005415BB" w:rsidP="00FF440C">
      <w:pPr>
        <w:rPr>
          <w:rFonts w:ascii="Franklin Gothic Book" w:hAnsi="Franklin Gothic Book" w:cs="Calibri"/>
          <w:b/>
          <w:bCs/>
          <w:sz w:val="28"/>
          <w:szCs w:val="28"/>
        </w:rPr>
      </w:pPr>
    </w:p>
    <w:p w14:paraId="79010509" w14:textId="77777777" w:rsidR="005415BB" w:rsidRPr="00FF440C" w:rsidRDefault="005415BB" w:rsidP="00FF440C">
      <w:pPr>
        <w:rPr>
          <w:rFonts w:ascii="Franklin Gothic Book" w:hAnsi="Franklin Gothic Book" w:cs="Calibri"/>
          <w:b/>
          <w:bCs/>
          <w:sz w:val="28"/>
          <w:szCs w:val="28"/>
        </w:rPr>
      </w:pPr>
    </w:p>
    <w:p w14:paraId="372B121F" w14:textId="77777777" w:rsidR="005415BB" w:rsidRPr="00FF440C" w:rsidRDefault="005415BB" w:rsidP="00FF440C">
      <w:pPr>
        <w:rPr>
          <w:rFonts w:ascii="Franklin Gothic Book" w:hAnsi="Franklin Gothic Book" w:cs="Calibri"/>
          <w:b/>
          <w:bCs/>
          <w:sz w:val="28"/>
          <w:szCs w:val="28"/>
        </w:rPr>
      </w:pPr>
    </w:p>
    <w:p w14:paraId="0A62FFD0" w14:textId="77777777" w:rsidR="005415BB" w:rsidRPr="00FF440C" w:rsidRDefault="005415BB" w:rsidP="00FF440C">
      <w:pPr>
        <w:rPr>
          <w:rFonts w:ascii="Franklin Gothic Book" w:hAnsi="Franklin Gothic Book" w:cs="Calibri"/>
          <w:b/>
          <w:bCs/>
          <w:sz w:val="28"/>
          <w:szCs w:val="28"/>
        </w:rPr>
      </w:pPr>
    </w:p>
    <w:p w14:paraId="6DDE11AC" w14:textId="3AD37620" w:rsidR="002712A2" w:rsidRPr="00FF440C" w:rsidRDefault="00CE1038" w:rsidP="00FF440C">
      <w:pPr>
        <w:rPr>
          <w:rFonts w:ascii="Franklin Gothic Book" w:hAnsi="Franklin Gothic Book" w:cs="Calibri"/>
          <w:b/>
          <w:bCs/>
          <w:sz w:val="28"/>
          <w:szCs w:val="28"/>
        </w:rPr>
      </w:pPr>
      <w:r w:rsidRPr="00FF440C">
        <w:rPr>
          <w:rFonts w:ascii="Franklin Gothic Book" w:hAnsi="Franklin Gothic Book" w:cs="Calibri"/>
          <w:b/>
          <w:bCs/>
          <w:sz w:val="28"/>
          <w:szCs w:val="28"/>
        </w:rPr>
        <w:lastRenderedPageBreak/>
        <w:t>Environmental Sustainability Criteria</w:t>
      </w:r>
      <w:r w:rsidR="002712A2" w:rsidRPr="00FF440C">
        <w:rPr>
          <w:rFonts w:ascii="Franklin Gothic Book" w:hAnsi="Franklin Gothic Book" w:cs="Calibri"/>
          <w:b/>
          <w:bCs/>
          <w:sz w:val="28"/>
          <w:szCs w:val="28"/>
        </w:rPr>
        <w:t xml:space="preserve"> for </w:t>
      </w:r>
      <w:r w:rsidR="00F51808">
        <w:rPr>
          <w:rFonts w:ascii="Franklin Gothic Book" w:hAnsi="Franklin Gothic Book" w:cs="Calibri"/>
          <w:b/>
          <w:bCs/>
          <w:sz w:val="28"/>
          <w:szCs w:val="28"/>
        </w:rPr>
        <w:t xml:space="preserve">Catering </w:t>
      </w:r>
      <w:r w:rsidR="002712A2" w:rsidRPr="00FF440C">
        <w:rPr>
          <w:rFonts w:ascii="Franklin Gothic Book" w:hAnsi="Franklin Gothic Book" w:cs="Calibri"/>
          <w:b/>
          <w:bCs/>
          <w:sz w:val="28"/>
          <w:szCs w:val="28"/>
        </w:rPr>
        <w:t xml:space="preserve">Services </w:t>
      </w:r>
    </w:p>
    <w:p w14:paraId="7B58F8A1" w14:textId="77777777" w:rsidR="00A468E0" w:rsidRPr="00FF440C" w:rsidRDefault="00A468E0" w:rsidP="00A468E0">
      <w:pPr>
        <w:pStyle w:val="Heading1"/>
        <w:rPr>
          <w:rFonts w:ascii="Franklin Gothic Book" w:hAnsi="Franklin Gothic Book"/>
        </w:rPr>
      </w:pPr>
      <w:r w:rsidRPr="00FF440C">
        <w:rPr>
          <w:rFonts w:ascii="Franklin Gothic Book" w:hAnsi="Franklin Gothic Book"/>
        </w:rPr>
        <w:t>Legislative and Compliance Requirements</w:t>
      </w:r>
      <w:r w:rsidR="00AD251C" w:rsidRPr="00FF440C">
        <w:rPr>
          <w:rFonts w:ascii="Franklin Gothic Book" w:hAnsi="Franklin Gothic Book"/>
        </w:rPr>
        <w:t xml:space="preserve"> </w:t>
      </w:r>
    </w:p>
    <w:p w14:paraId="1F473027" w14:textId="77777777" w:rsidR="00780F9F" w:rsidRPr="00AF4FA6" w:rsidRDefault="00677EC9" w:rsidP="00C724E2">
      <w:pPr>
        <w:pStyle w:val="Heading2"/>
        <w:rPr>
          <w:rFonts w:ascii="Franklin Gothic Book" w:hAnsi="Franklin Gothic Book"/>
        </w:rPr>
      </w:pPr>
      <w:r w:rsidRPr="00AF4FA6">
        <w:rPr>
          <w:rFonts w:ascii="Franklin Gothic Book" w:hAnsi="Franklin Gothic Book"/>
        </w:rPr>
        <w:t>Legislative and regulatory compliance</w:t>
      </w:r>
      <w:r w:rsidR="00AF4B1E" w:rsidRPr="00AF4FA6">
        <w:rPr>
          <w:rFonts w:ascii="Franklin Gothic Book" w:hAnsi="Franklin Gothic Book"/>
        </w:rPr>
        <w:t xml:space="preserve"> </w:t>
      </w:r>
      <w:r w:rsidR="00AF4B1E" w:rsidRPr="00AF4FA6">
        <w:rPr>
          <w:rFonts w:ascii="Franklin Gothic Book" w:hAnsi="Franklin Gothic Book"/>
          <w:b w:val="0"/>
          <w:i/>
          <w:iCs/>
        </w:rPr>
        <w:t>[mandatory</w:t>
      </w:r>
      <w:r w:rsidR="00B4475D" w:rsidRPr="00AF4FA6">
        <w:rPr>
          <w:rFonts w:ascii="Franklin Gothic Book" w:hAnsi="Franklin Gothic Book"/>
          <w:b w:val="0"/>
          <w:i/>
          <w:iCs/>
        </w:rPr>
        <w:t xml:space="preserve"> – for non-UK users, you should input your relevant legislation.</w:t>
      </w:r>
      <w:r w:rsidR="00AF4B1E" w:rsidRPr="00AF4FA6">
        <w:rPr>
          <w:rFonts w:ascii="Franklin Gothic Book" w:hAnsi="Franklin Gothic Book"/>
          <w:b w:val="0"/>
          <w:i/>
          <w:iCs/>
        </w:rPr>
        <w:t>]</w:t>
      </w:r>
    </w:p>
    <w:p w14:paraId="5F755D64" w14:textId="2CFD9589" w:rsidR="008F3671" w:rsidRDefault="008F3671" w:rsidP="008F3671">
      <w:pPr>
        <w:rPr>
          <w:rFonts w:ascii="Franklin Gothic Book" w:hAnsi="Franklin Gothic Book"/>
        </w:rPr>
      </w:pPr>
      <w:r w:rsidRPr="00AF4FA6">
        <w:rPr>
          <w:rFonts w:ascii="Franklin Gothic Book" w:hAnsi="Franklin Gothic Book"/>
        </w:rPr>
        <w:t>The supplier must meet all applicable UK</w:t>
      </w:r>
      <w:r w:rsidR="004B4225" w:rsidRPr="002E60ED">
        <w:rPr>
          <w:rFonts w:ascii="Franklin Gothic Book" w:hAnsi="Franklin Gothic Book"/>
          <w:i/>
          <w:iCs/>
        </w:rPr>
        <w:t>/EU</w:t>
      </w:r>
      <w:r w:rsidRPr="00AF4FA6">
        <w:rPr>
          <w:rFonts w:ascii="Franklin Gothic Book" w:hAnsi="Franklin Gothic Book"/>
        </w:rPr>
        <w:t xml:space="preserve"> legislation, regulations, codes of practice, and industry standards applicable to the delivery of Catering services, including guidance issued by the Health and Safety Executive (HSE), Environment Agency, and other applicable regulatory bodies, together with the sustainability and environmental management considerations within:</w:t>
      </w:r>
    </w:p>
    <w:p w14:paraId="4B00E407" w14:textId="5541192C" w:rsidR="007E6F6C" w:rsidRDefault="007E6F6C" w:rsidP="008F3671">
      <w:pPr>
        <w:rPr>
          <w:rFonts w:ascii="Franklin Gothic Book" w:hAnsi="Franklin Gothic Book"/>
        </w:rPr>
      </w:pPr>
      <w:r>
        <w:rPr>
          <w:rFonts w:ascii="Franklin Gothic Book" w:hAnsi="Franklin Gothic Book"/>
        </w:rPr>
        <w:t xml:space="preserve">Food Safety Act </w:t>
      </w:r>
      <w:r w:rsidR="00F412DD">
        <w:rPr>
          <w:rFonts w:ascii="Franklin Gothic Book" w:hAnsi="Franklin Gothic Book"/>
        </w:rPr>
        <w:t>1990</w:t>
      </w:r>
    </w:p>
    <w:p w14:paraId="46913464" w14:textId="6F44AF35" w:rsidR="00567F64" w:rsidRPr="00E45A35" w:rsidRDefault="00567F64" w:rsidP="008F3671">
      <w:pPr>
        <w:rPr>
          <w:rFonts w:ascii="Franklin Gothic Book" w:hAnsi="Franklin Gothic Book"/>
          <w:i/>
          <w:iCs/>
          <w:highlight w:val="cyan"/>
        </w:rPr>
      </w:pPr>
      <w:r>
        <w:rPr>
          <w:rFonts w:ascii="Franklin Gothic Book" w:hAnsi="Franklin Gothic Book"/>
        </w:rPr>
        <w:t xml:space="preserve">Food Hygiene </w:t>
      </w:r>
      <w:r w:rsidR="00F5190B">
        <w:rPr>
          <w:rFonts w:ascii="Franklin Gothic Book" w:hAnsi="Franklin Gothic Book"/>
        </w:rPr>
        <w:t>Regulations 2013</w:t>
      </w:r>
      <w:r w:rsidR="00845167">
        <w:rPr>
          <w:rFonts w:ascii="Franklin Gothic Book" w:hAnsi="Franklin Gothic Book"/>
        </w:rPr>
        <w:t xml:space="preserve"> and subsequent amendments</w:t>
      </w:r>
      <w:r w:rsidR="003C0C51">
        <w:rPr>
          <w:rFonts w:ascii="Franklin Gothic Book" w:hAnsi="Franklin Gothic Book"/>
        </w:rPr>
        <w:br/>
      </w:r>
      <w:r w:rsidR="00171A35" w:rsidRPr="00E45A35">
        <w:rPr>
          <w:rFonts w:ascii="Franklin Gothic Book" w:hAnsi="Franklin Gothic Book"/>
          <w:i/>
          <w:iCs/>
        </w:rPr>
        <w:t>[EU</w:t>
      </w:r>
      <w:r w:rsidR="00E45A35" w:rsidRPr="00E45A35">
        <w:rPr>
          <w:rFonts w:ascii="Franklin Gothic Book" w:hAnsi="Franklin Gothic Book"/>
          <w:i/>
          <w:iCs/>
        </w:rPr>
        <w:t xml:space="preserve"> </w:t>
      </w:r>
      <w:r w:rsidR="000160CB" w:rsidRPr="00E45A35">
        <w:rPr>
          <w:rFonts w:ascii="Franklin Gothic Book" w:hAnsi="Franklin Gothic Book"/>
          <w:i/>
          <w:iCs/>
        </w:rPr>
        <w:t xml:space="preserve">Regulation (EC) No </w:t>
      </w:r>
      <w:r w:rsidR="00472BFB" w:rsidRPr="00E45A35">
        <w:rPr>
          <w:rFonts w:ascii="Franklin Gothic Book" w:hAnsi="Franklin Gothic Book"/>
          <w:i/>
          <w:iCs/>
        </w:rPr>
        <w:t>852/2004</w:t>
      </w:r>
      <w:r w:rsidR="00812ED8" w:rsidRPr="00E45A35">
        <w:rPr>
          <w:rFonts w:ascii="Franklin Gothic Book" w:hAnsi="Franklin Gothic Book"/>
          <w:i/>
          <w:iCs/>
        </w:rPr>
        <w:t xml:space="preserve"> and 853/2004</w:t>
      </w:r>
      <w:r w:rsidR="00E45A35" w:rsidRPr="00E45A35">
        <w:rPr>
          <w:rFonts w:ascii="Franklin Gothic Book" w:hAnsi="Franklin Gothic Book"/>
          <w:i/>
          <w:iCs/>
        </w:rPr>
        <w:t>]</w:t>
      </w:r>
    </w:p>
    <w:p w14:paraId="67953656" w14:textId="77777777" w:rsidR="00C42567" w:rsidRPr="00B67565" w:rsidRDefault="00C42567" w:rsidP="00FF440C">
      <w:pPr>
        <w:rPr>
          <w:rFonts w:ascii="Franklin Gothic Book" w:hAnsi="Franklin Gothic Book"/>
        </w:rPr>
      </w:pPr>
      <w:r w:rsidRPr="00B67565">
        <w:rPr>
          <w:rFonts w:ascii="Franklin Gothic Book" w:hAnsi="Franklin Gothic Book"/>
        </w:rPr>
        <w:t>Environmental Protection Act 1990</w:t>
      </w:r>
      <w:r w:rsidR="679F3598" w:rsidRPr="00B67565">
        <w:rPr>
          <w:rFonts w:ascii="Franklin Gothic Book" w:hAnsi="Franklin Gothic Book"/>
        </w:rPr>
        <w:t xml:space="preserve"> and subsequent amendments</w:t>
      </w:r>
      <w:r w:rsidRPr="00B67565">
        <w:rPr>
          <w:rFonts w:ascii="Franklin Gothic Book" w:hAnsi="Franklin Gothic Book"/>
        </w:rPr>
        <w:t>.</w:t>
      </w:r>
    </w:p>
    <w:p w14:paraId="625278E7" w14:textId="77777777" w:rsidR="00C42567" w:rsidRPr="00B67565" w:rsidRDefault="00C42567" w:rsidP="00FF440C">
      <w:pPr>
        <w:pStyle w:val="ListParagraph"/>
        <w:rPr>
          <w:rFonts w:ascii="Franklin Gothic Book" w:hAnsi="Franklin Gothic Book"/>
          <w:szCs w:val="28"/>
        </w:rPr>
      </w:pPr>
      <w:r w:rsidRPr="00B67565">
        <w:rPr>
          <w:rFonts w:ascii="Franklin Gothic Book" w:hAnsi="Franklin Gothic Book"/>
          <w:szCs w:val="28"/>
        </w:rPr>
        <w:t>The Environment Act, 2021.</w:t>
      </w:r>
    </w:p>
    <w:p w14:paraId="10F512D5" w14:textId="77777777" w:rsidR="00C42567" w:rsidRPr="00AF4FA6" w:rsidRDefault="40EBC4F5" w:rsidP="00FF440C">
      <w:pPr>
        <w:pStyle w:val="ListParagraph"/>
        <w:rPr>
          <w:rFonts w:ascii="Franklin Gothic Book" w:hAnsi="Franklin Gothic Book"/>
        </w:rPr>
      </w:pPr>
      <w:r w:rsidRPr="00B67565">
        <w:rPr>
          <w:rFonts w:ascii="Franklin Gothic Book" w:hAnsi="Franklin Gothic Book"/>
        </w:rPr>
        <w:t>The Environmental Protection (</w:t>
      </w:r>
      <w:r w:rsidR="00C42567" w:rsidRPr="00B67565">
        <w:rPr>
          <w:rFonts w:ascii="Franklin Gothic Book" w:hAnsi="Franklin Gothic Book"/>
        </w:rPr>
        <w:t>Duty of Care</w:t>
      </w:r>
      <w:r w:rsidR="5F604137" w:rsidRPr="00B67565">
        <w:rPr>
          <w:rFonts w:ascii="Franklin Gothic Book" w:hAnsi="Franklin Gothic Book"/>
        </w:rPr>
        <w:t>)</w:t>
      </w:r>
      <w:r w:rsidR="00C42567" w:rsidRPr="00B67565">
        <w:rPr>
          <w:rFonts w:ascii="Franklin Gothic Book" w:hAnsi="Franklin Gothic Book"/>
        </w:rPr>
        <w:t xml:space="preserve"> </w:t>
      </w:r>
      <w:r w:rsidR="63D2B3A6" w:rsidRPr="00B67565">
        <w:rPr>
          <w:rFonts w:ascii="Franklin Gothic Book" w:hAnsi="Franklin Gothic Book"/>
        </w:rPr>
        <w:t>R</w:t>
      </w:r>
      <w:r w:rsidR="00C42567" w:rsidRPr="00B67565">
        <w:rPr>
          <w:rFonts w:ascii="Franklin Gothic Book" w:hAnsi="Franklin Gothic Book"/>
        </w:rPr>
        <w:t>egulations</w:t>
      </w:r>
      <w:r w:rsidR="32903E82" w:rsidRPr="00B67565">
        <w:rPr>
          <w:rFonts w:ascii="Franklin Gothic Book" w:hAnsi="Franklin Gothic Book"/>
        </w:rPr>
        <w:t xml:space="preserve"> 1991</w:t>
      </w:r>
      <w:r w:rsidR="00C42567" w:rsidRPr="00B67565">
        <w:rPr>
          <w:rFonts w:ascii="Franklin Gothic Book" w:hAnsi="Franklin Gothic Book"/>
        </w:rPr>
        <w:t>.</w:t>
      </w:r>
    </w:p>
    <w:p w14:paraId="24E031D9" w14:textId="77777777" w:rsidR="00832F64" w:rsidRPr="00AF4FA6" w:rsidRDefault="00FD031C" w:rsidP="00832F64">
      <w:pPr>
        <w:rPr>
          <w:rFonts w:ascii="Franklin Gothic Book" w:hAnsi="Franklin Gothic Book"/>
        </w:rPr>
      </w:pPr>
      <w:r w:rsidRPr="00AF4FA6">
        <w:rPr>
          <w:rFonts w:ascii="Franklin Gothic Book" w:hAnsi="Franklin Gothic Book"/>
        </w:rPr>
        <w:t>The supplier is responsible for obtaining all licen</w:t>
      </w:r>
      <w:r w:rsidR="00931CD5" w:rsidRPr="00AF4FA6">
        <w:rPr>
          <w:rFonts w:ascii="Franklin Gothic Book" w:hAnsi="Franklin Gothic Book"/>
        </w:rPr>
        <w:t>ces / permits as may be required by law</w:t>
      </w:r>
      <w:r w:rsidR="00EB2D5C" w:rsidRPr="00AF4FA6">
        <w:rPr>
          <w:rFonts w:ascii="Franklin Gothic Book" w:hAnsi="Franklin Gothic Book"/>
        </w:rPr>
        <w:t xml:space="preserve"> and</w:t>
      </w:r>
      <w:r w:rsidR="00AD014F" w:rsidRPr="00AF4FA6">
        <w:rPr>
          <w:rFonts w:ascii="Franklin Gothic Book" w:hAnsi="Franklin Gothic Book"/>
        </w:rPr>
        <w:t xml:space="preserve"> for providing </w:t>
      </w:r>
      <w:r w:rsidR="007A12E2" w:rsidRPr="00AF4FA6">
        <w:rPr>
          <w:rFonts w:ascii="Franklin Gothic Book" w:hAnsi="Franklin Gothic Book"/>
        </w:rPr>
        <w:t>appropriate certification to the client</w:t>
      </w:r>
      <w:r w:rsidR="00E30185" w:rsidRPr="00AF4FA6">
        <w:rPr>
          <w:rFonts w:ascii="Franklin Gothic Book" w:hAnsi="Franklin Gothic Book"/>
        </w:rPr>
        <w:t>, ideally</w:t>
      </w:r>
      <w:r w:rsidR="00C42567" w:rsidRPr="00AF4FA6">
        <w:rPr>
          <w:rFonts w:ascii="Franklin Gothic Book" w:hAnsi="Franklin Gothic Book"/>
        </w:rPr>
        <w:t xml:space="preserve"> in</w:t>
      </w:r>
      <w:r w:rsidR="00E30185" w:rsidRPr="00AF4FA6">
        <w:rPr>
          <w:rFonts w:ascii="Franklin Gothic Book" w:hAnsi="Franklin Gothic Book"/>
        </w:rPr>
        <w:t xml:space="preserve"> electronic</w:t>
      </w:r>
      <w:r w:rsidR="00C42567" w:rsidRPr="00AF4FA6">
        <w:rPr>
          <w:rFonts w:ascii="Franklin Gothic Book" w:hAnsi="Franklin Gothic Book"/>
        </w:rPr>
        <w:t xml:space="preserve"> format</w:t>
      </w:r>
      <w:r w:rsidR="007A12E2" w:rsidRPr="00AF4FA6">
        <w:rPr>
          <w:rFonts w:ascii="Franklin Gothic Book" w:hAnsi="Franklin Gothic Book"/>
        </w:rPr>
        <w:t>.</w:t>
      </w:r>
    </w:p>
    <w:p w14:paraId="47E51BB6" w14:textId="77777777" w:rsidR="0011164D" w:rsidRPr="00AF4FA6" w:rsidRDefault="0011164D" w:rsidP="00C724E2">
      <w:pPr>
        <w:pStyle w:val="Heading2"/>
        <w:rPr>
          <w:rFonts w:ascii="Franklin Gothic Book" w:hAnsi="Franklin Gothic Book"/>
        </w:rPr>
      </w:pPr>
      <w:r w:rsidRPr="00AF4FA6">
        <w:rPr>
          <w:rFonts w:ascii="Franklin Gothic Book" w:hAnsi="Franklin Gothic Book"/>
        </w:rPr>
        <w:t xml:space="preserve">Compliance with </w:t>
      </w:r>
      <w:r w:rsidR="001938AC" w:rsidRPr="00AF4FA6">
        <w:rPr>
          <w:rFonts w:ascii="Franklin Gothic Book" w:hAnsi="Franklin Gothic Book"/>
        </w:rPr>
        <w:t xml:space="preserve">Organisational </w:t>
      </w:r>
      <w:r w:rsidR="005A1B55" w:rsidRPr="00AF4FA6">
        <w:rPr>
          <w:rFonts w:ascii="Franklin Gothic Book" w:hAnsi="Franklin Gothic Book"/>
          <w:b w:val="0"/>
          <w:bCs/>
          <w:i/>
          <w:iCs/>
        </w:rPr>
        <w:t xml:space="preserve">[and </w:t>
      </w:r>
      <w:r w:rsidR="001938AC" w:rsidRPr="00AF4FA6">
        <w:rPr>
          <w:rFonts w:ascii="Franklin Gothic Book" w:hAnsi="Franklin Gothic Book"/>
          <w:b w:val="0"/>
          <w:bCs/>
          <w:i/>
          <w:iCs/>
        </w:rPr>
        <w:t>university</w:t>
      </w:r>
      <w:r w:rsidR="005A1B55" w:rsidRPr="00AF4FA6">
        <w:rPr>
          <w:rFonts w:ascii="Franklin Gothic Book" w:hAnsi="Franklin Gothic Book"/>
          <w:b w:val="0"/>
          <w:bCs/>
          <w:i/>
          <w:iCs/>
        </w:rPr>
        <w:t>/institute]</w:t>
      </w:r>
      <w:r w:rsidR="005A1B55" w:rsidRPr="00AF4FA6">
        <w:rPr>
          <w:rFonts w:ascii="Franklin Gothic Book" w:hAnsi="Franklin Gothic Book"/>
        </w:rPr>
        <w:t xml:space="preserve"> Environmental Policy, Strategy and Target</w:t>
      </w:r>
      <w:r w:rsidR="00373A02" w:rsidRPr="00AF4FA6">
        <w:rPr>
          <w:rFonts w:ascii="Franklin Gothic Book" w:hAnsi="Franklin Gothic Book"/>
        </w:rPr>
        <w:t>s</w:t>
      </w:r>
    </w:p>
    <w:p w14:paraId="3B64F2B4" w14:textId="010B83AC" w:rsidR="00373A02" w:rsidRPr="00AF4FA6" w:rsidRDefault="00373A02" w:rsidP="00373A02">
      <w:pPr>
        <w:rPr>
          <w:rFonts w:ascii="Franklin Gothic Book" w:hAnsi="Franklin Gothic Book"/>
        </w:rPr>
      </w:pPr>
      <w:r w:rsidRPr="00AF4FA6">
        <w:rPr>
          <w:rFonts w:ascii="Franklin Gothic Book" w:hAnsi="Franklin Gothic Book"/>
        </w:rPr>
        <w:t>The supplier must align all activities wit</w:t>
      </w:r>
      <w:r w:rsidR="0027357D" w:rsidRPr="00AF4FA6">
        <w:rPr>
          <w:rFonts w:ascii="Franklin Gothic Book" w:hAnsi="Franklin Gothic Book"/>
        </w:rPr>
        <w:t>h</w:t>
      </w:r>
      <w:r w:rsidRPr="00AF4FA6">
        <w:rPr>
          <w:rFonts w:ascii="Franklin Gothic Book" w:hAnsi="Franklin Gothic Book"/>
        </w:rPr>
        <w:t xml:space="preserve"> relevant </w:t>
      </w:r>
      <w:r w:rsidR="001938AC" w:rsidRPr="00AF4FA6">
        <w:rPr>
          <w:rFonts w:ascii="Franklin Gothic Book" w:hAnsi="Franklin Gothic Book"/>
        </w:rPr>
        <w:t xml:space="preserve">Organisational </w:t>
      </w:r>
      <w:r w:rsidR="001938AC" w:rsidRPr="00AF4FA6">
        <w:rPr>
          <w:rFonts w:ascii="Franklin Gothic Book" w:hAnsi="Franklin Gothic Book"/>
          <w:bCs/>
          <w:i/>
          <w:iCs/>
        </w:rPr>
        <w:t xml:space="preserve">[and </w:t>
      </w:r>
      <w:r w:rsidR="001938AC" w:rsidRPr="00AF4FA6">
        <w:rPr>
          <w:rFonts w:ascii="Franklin Gothic Book" w:hAnsi="Franklin Gothic Book"/>
          <w:b/>
          <w:bCs/>
          <w:i/>
          <w:iCs/>
        </w:rPr>
        <w:t>university</w:t>
      </w:r>
      <w:r w:rsidR="001938AC" w:rsidRPr="00AF4FA6">
        <w:rPr>
          <w:rFonts w:ascii="Franklin Gothic Book" w:hAnsi="Franklin Gothic Book"/>
          <w:bCs/>
          <w:i/>
          <w:iCs/>
        </w:rPr>
        <w:t>/institute]</w:t>
      </w:r>
      <w:r w:rsidR="001938AC" w:rsidRPr="00AF4FA6">
        <w:rPr>
          <w:rFonts w:ascii="Franklin Gothic Book" w:hAnsi="Franklin Gothic Book"/>
        </w:rPr>
        <w:t xml:space="preserve"> </w:t>
      </w:r>
      <w:r w:rsidRPr="00AF4FA6">
        <w:rPr>
          <w:rFonts w:ascii="Franklin Gothic Book" w:hAnsi="Franklin Gothic Book"/>
        </w:rPr>
        <w:t>policies and strategies</w:t>
      </w:r>
      <w:r w:rsidR="00F8714E" w:rsidRPr="00AF4FA6">
        <w:rPr>
          <w:rFonts w:ascii="Franklin Gothic Book" w:hAnsi="Franklin Gothic Book"/>
        </w:rPr>
        <w:t xml:space="preserve"> on environmental sustainability</w:t>
      </w:r>
      <w:r w:rsidR="0027357D" w:rsidRPr="00AF4FA6">
        <w:rPr>
          <w:rFonts w:ascii="Franklin Gothic Book" w:hAnsi="Franklin Gothic Book"/>
        </w:rPr>
        <w:t xml:space="preserve"> </w:t>
      </w:r>
      <w:r w:rsidR="000C1BA2" w:rsidRPr="00AF4FA6">
        <w:rPr>
          <w:rFonts w:ascii="Franklin Gothic Book" w:hAnsi="Franklin Gothic Book"/>
        </w:rPr>
        <w:t xml:space="preserve">within a reasonable timeframe of them being introduced. </w:t>
      </w:r>
      <w:r w:rsidR="00B8220E" w:rsidRPr="00AF4FA6">
        <w:rPr>
          <w:rFonts w:ascii="Franklin Gothic Book" w:hAnsi="Franklin Gothic Book"/>
        </w:rPr>
        <w:t xml:space="preserve">The supplier must also </w:t>
      </w:r>
      <w:r w:rsidR="0027357D" w:rsidRPr="00AF4FA6">
        <w:rPr>
          <w:rFonts w:ascii="Franklin Gothic Book" w:hAnsi="Franklin Gothic Book"/>
        </w:rPr>
        <w:t>work proactively with the client to achieve (and surpass where possible)</w:t>
      </w:r>
      <w:r w:rsidR="00993EAF" w:rsidRPr="00AF4FA6">
        <w:rPr>
          <w:rFonts w:ascii="Franklin Gothic Book" w:hAnsi="Franklin Gothic Book"/>
        </w:rPr>
        <w:t xml:space="preserve"> the </w:t>
      </w:r>
      <w:r w:rsidR="00B8220E" w:rsidRPr="00AF4FA6">
        <w:rPr>
          <w:rFonts w:ascii="Franklin Gothic Book" w:hAnsi="Franklin Gothic Book"/>
        </w:rPr>
        <w:t xml:space="preserve">relevant environmental sustainability </w:t>
      </w:r>
      <w:r w:rsidR="00993EAF" w:rsidRPr="00AF4FA6">
        <w:rPr>
          <w:rFonts w:ascii="Franklin Gothic Book" w:hAnsi="Franklin Gothic Book"/>
        </w:rPr>
        <w:t>targets</w:t>
      </w:r>
      <w:r w:rsidR="00B8220E" w:rsidRPr="00AF4FA6">
        <w:rPr>
          <w:rFonts w:ascii="Franklin Gothic Book" w:hAnsi="Franklin Gothic Book"/>
        </w:rPr>
        <w:t>, including those</w:t>
      </w:r>
      <w:r w:rsidR="00993EAF" w:rsidRPr="00AF4FA6">
        <w:rPr>
          <w:rFonts w:ascii="Franklin Gothic Book" w:hAnsi="Franklin Gothic Book"/>
        </w:rPr>
        <w:t xml:space="preserve"> set out </w:t>
      </w:r>
      <w:r w:rsidR="00F8714E" w:rsidRPr="00AF4FA6">
        <w:rPr>
          <w:rFonts w:ascii="Franklin Gothic Book" w:hAnsi="Franklin Gothic Book"/>
        </w:rPr>
        <w:t>in 1.2</w:t>
      </w:r>
      <w:r w:rsidR="003A24A6" w:rsidRPr="00AF4FA6">
        <w:rPr>
          <w:rFonts w:ascii="Franklin Gothic Book" w:hAnsi="Franklin Gothic Book"/>
        </w:rPr>
        <w:t>.1</w:t>
      </w:r>
      <w:r w:rsidR="00F8714E" w:rsidRPr="00AF4FA6">
        <w:rPr>
          <w:rFonts w:ascii="Franklin Gothic Book" w:hAnsi="Franklin Gothic Book"/>
        </w:rPr>
        <w:t>.</w:t>
      </w:r>
    </w:p>
    <w:p w14:paraId="2ABFB836" w14:textId="77777777" w:rsidR="00993EAF" w:rsidRPr="00AF4FA6" w:rsidRDefault="00993EAF" w:rsidP="00993EAF">
      <w:pPr>
        <w:pStyle w:val="Heading3"/>
        <w:rPr>
          <w:rFonts w:ascii="Franklin Gothic Book" w:hAnsi="Franklin Gothic Book"/>
        </w:rPr>
      </w:pPr>
      <w:r w:rsidRPr="00AF4FA6">
        <w:rPr>
          <w:rFonts w:ascii="Franklin Gothic Book" w:hAnsi="Franklin Gothic Book"/>
        </w:rPr>
        <w:t>Relevant policies and strategies</w:t>
      </w:r>
      <w:r w:rsidR="0019610D" w:rsidRPr="00AF4FA6">
        <w:rPr>
          <w:rFonts w:ascii="Franklin Gothic Book" w:hAnsi="Franklin Gothic Book"/>
        </w:rPr>
        <w:t xml:space="preserve"> </w:t>
      </w:r>
      <w:r w:rsidR="0019610D" w:rsidRPr="00AF4FA6">
        <w:rPr>
          <w:rFonts w:ascii="Franklin Gothic Book" w:hAnsi="Franklin Gothic Book"/>
          <w:b w:val="0"/>
          <w:bCs w:val="0"/>
          <w:i/>
          <w:iCs/>
        </w:rPr>
        <w:t>[mandatory]</w:t>
      </w:r>
    </w:p>
    <w:p w14:paraId="180ABAC6" w14:textId="77777777" w:rsidR="00C724E2" w:rsidRPr="00AF4FA6" w:rsidRDefault="001938AC" w:rsidP="00D56C84">
      <w:pPr>
        <w:pStyle w:val="Indentpara"/>
        <w:rPr>
          <w:rFonts w:ascii="Franklin Gothic Book" w:hAnsi="Franklin Gothic Book"/>
        </w:rPr>
      </w:pPr>
      <w:r w:rsidRPr="00AF4FA6">
        <w:rPr>
          <w:rFonts w:ascii="Franklin Gothic Book" w:hAnsi="Franklin Gothic Book"/>
        </w:rPr>
        <w:t xml:space="preserve">Organisational </w:t>
      </w:r>
      <w:r w:rsidR="00A46870" w:rsidRPr="00AF4FA6">
        <w:rPr>
          <w:rFonts w:ascii="Franklin Gothic Book" w:hAnsi="Franklin Gothic Book"/>
        </w:rPr>
        <w:t>Environmental Sustainability Strategy</w:t>
      </w:r>
    </w:p>
    <w:p w14:paraId="6EABF885" w14:textId="54B9F625" w:rsidR="0093784E" w:rsidRPr="00D70507" w:rsidRDefault="0093784E" w:rsidP="00D70507">
      <w:pPr>
        <w:pStyle w:val="Indentpara"/>
        <w:rPr>
          <w:rFonts w:ascii="Franklin Gothic Book" w:hAnsi="Franklin Gothic Book"/>
          <w:i/>
          <w:iCs/>
        </w:rPr>
      </w:pPr>
      <w:r w:rsidRPr="00D70507">
        <w:rPr>
          <w:rFonts w:ascii="Franklin Gothic Book" w:hAnsi="Franklin Gothic Book"/>
          <w:i/>
          <w:iCs/>
        </w:rPr>
        <w:t>[</w:t>
      </w:r>
      <w:r w:rsidR="00D70507" w:rsidRPr="00D70507">
        <w:rPr>
          <w:rFonts w:ascii="Franklin Gothic Book" w:hAnsi="Franklin Gothic Book"/>
          <w:i/>
          <w:iCs/>
        </w:rPr>
        <w:t>add any other relevant institute or site-based environment-related policies and strategies</w:t>
      </w:r>
      <w:r w:rsidRPr="00D70507">
        <w:rPr>
          <w:rFonts w:ascii="Franklin Gothic Book" w:hAnsi="Franklin Gothic Book"/>
          <w:i/>
          <w:iCs/>
        </w:rPr>
        <w:t>]</w:t>
      </w:r>
    </w:p>
    <w:p w14:paraId="5AD5B0D8" w14:textId="77777777" w:rsidR="003A24A6" w:rsidRPr="00AF4FA6" w:rsidRDefault="003A24A6" w:rsidP="003A24A6">
      <w:pPr>
        <w:pStyle w:val="Heading3"/>
        <w:rPr>
          <w:rFonts w:ascii="Franklin Gothic Book" w:hAnsi="Franklin Gothic Book"/>
        </w:rPr>
      </w:pPr>
      <w:r w:rsidRPr="00AF4FA6">
        <w:rPr>
          <w:rFonts w:ascii="Franklin Gothic Book" w:hAnsi="Franklin Gothic Book"/>
        </w:rPr>
        <w:t xml:space="preserve">Relevant commitments and targets </w:t>
      </w:r>
    </w:p>
    <w:p w14:paraId="52EE24B6" w14:textId="77777777" w:rsidR="003A24A6" w:rsidRPr="00AF4FA6" w:rsidRDefault="003A24A6" w:rsidP="003A24A6">
      <w:pPr>
        <w:pStyle w:val="Indentpara"/>
        <w:numPr>
          <w:ilvl w:val="0"/>
          <w:numId w:val="18"/>
        </w:numPr>
        <w:rPr>
          <w:rFonts w:ascii="Franklin Gothic Book" w:hAnsi="Franklin Gothic Book"/>
          <w:b/>
          <w:bCs/>
          <w:i/>
          <w:iCs/>
        </w:rPr>
      </w:pPr>
      <w:r w:rsidRPr="00AF4FA6">
        <w:rPr>
          <w:rFonts w:ascii="Franklin Gothic Book" w:hAnsi="Franklin Gothic Book"/>
          <w:i/>
          <w:iCs/>
        </w:rPr>
        <w:t>[add any relevant binding targets which are applicable to the organisation at the commencement of the contract]</w:t>
      </w:r>
    </w:p>
    <w:p w14:paraId="15033695" w14:textId="77777777" w:rsidR="003A24A6" w:rsidRPr="00AF4FA6" w:rsidRDefault="003A24A6" w:rsidP="003A24A6">
      <w:pPr>
        <w:pStyle w:val="Indentpara"/>
        <w:numPr>
          <w:ilvl w:val="0"/>
          <w:numId w:val="0"/>
        </w:numPr>
        <w:ind w:left="720"/>
        <w:rPr>
          <w:rFonts w:ascii="Franklin Gothic Book" w:hAnsi="Franklin Gothic Book"/>
        </w:rPr>
      </w:pPr>
      <w:r w:rsidRPr="00AF4FA6">
        <w:rPr>
          <w:rFonts w:ascii="Franklin Gothic Book" w:hAnsi="Franklin Gothic Book"/>
        </w:rPr>
        <w:t>Targets should not be treated as a limit to the ambition of any given contract or service. The user should consider the appropriate level of ambition for the service being delivered.</w:t>
      </w:r>
    </w:p>
    <w:p w14:paraId="758718F7" w14:textId="57F24E98" w:rsidR="003A24A6" w:rsidRPr="00AF4FA6" w:rsidRDefault="003A24A6" w:rsidP="003A24A6">
      <w:pPr>
        <w:pStyle w:val="Indentpara"/>
        <w:numPr>
          <w:ilvl w:val="0"/>
          <w:numId w:val="0"/>
        </w:numPr>
        <w:ind w:left="720"/>
        <w:rPr>
          <w:rFonts w:ascii="Franklin Gothic Book" w:hAnsi="Franklin Gothic Book"/>
          <w:b/>
          <w:bCs/>
        </w:rPr>
      </w:pPr>
      <w:r w:rsidRPr="00AF4FA6">
        <w:rPr>
          <w:rFonts w:ascii="Franklin Gothic Book" w:hAnsi="Franklin Gothic Book"/>
        </w:rPr>
        <w:t>The supplier is expected to work in a way that contributes to the organisation meeting these targets.</w:t>
      </w:r>
    </w:p>
    <w:p w14:paraId="566A082B" w14:textId="4040DA8D" w:rsidR="00612C77" w:rsidRPr="00AF4FA6" w:rsidRDefault="006C4672" w:rsidP="7A3C4702">
      <w:pPr>
        <w:pStyle w:val="Heading1"/>
        <w:rPr>
          <w:rFonts w:ascii="Franklin Gothic Book" w:hAnsi="Franklin Gothic Book"/>
          <w:b w:val="0"/>
          <w:bCs/>
          <w:i/>
          <w:iCs/>
        </w:rPr>
      </w:pPr>
      <w:r w:rsidRPr="00AF4FA6">
        <w:rPr>
          <w:rFonts w:ascii="Franklin Gothic Book" w:hAnsi="Franklin Gothic Book"/>
        </w:rPr>
        <w:t xml:space="preserve">Menu design </w:t>
      </w:r>
      <w:r w:rsidRPr="00AF4FA6">
        <w:rPr>
          <w:rFonts w:ascii="Franklin Gothic Book" w:hAnsi="Franklin Gothic Book"/>
          <w:b w:val="0"/>
          <w:bCs/>
          <w:i/>
          <w:iCs/>
        </w:rPr>
        <w:t>[mandatory]</w:t>
      </w:r>
    </w:p>
    <w:p w14:paraId="44A1C110" w14:textId="77777777" w:rsidR="00E652F6" w:rsidRPr="00AF4FA6" w:rsidRDefault="00E652F6" w:rsidP="00E652F6">
      <w:pPr>
        <w:rPr>
          <w:rFonts w:ascii="Franklin Gothic Book" w:hAnsi="Franklin Gothic Book"/>
        </w:rPr>
      </w:pPr>
      <w:r w:rsidRPr="00AF4FA6">
        <w:rPr>
          <w:rFonts w:ascii="Franklin Gothic Book" w:hAnsi="Franklin Gothic Book"/>
        </w:rPr>
        <w:t>The Supplier shall work with the Client to design a menu which minimises environmental impact as well as food waste.</w:t>
      </w:r>
    </w:p>
    <w:p w14:paraId="0C78607A" w14:textId="77777777" w:rsidR="00E652F6" w:rsidRPr="00AF4FA6" w:rsidRDefault="00E652F6" w:rsidP="00E652F6">
      <w:pPr>
        <w:rPr>
          <w:rFonts w:ascii="Franklin Gothic Book" w:hAnsi="Franklin Gothic Book"/>
        </w:rPr>
      </w:pPr>
      <w:r w:rsidRPr="00AF4FA6">
        <w:rPr>
          <w:rFonts w:ascii="Franklin Gothic Book" w:hAnsi="Franklin Gothic Book"/>
        </w:rPr>
        <w:t>To minimise the environmental impact of the menu the Supplier shall, as a minimum:</w:t>
      </w:r>
    </w:p>
    <w:p w14:paraId="0119DDC0" w14:textId="77777777" w:rsidR="00E652F6" w:rsidRPr="00AF4FA6" w:rsidRDefault="00E652F6" w:rsidP="00E652F6">
      <w:pPr>
        <w:pStyle w:val="ListParagraph"/>
        <w:numPr>
          <w:ilvl w:val="0"/>
          <w:numId w:val="20"/>
        </w:numPr>
        <w:rPr>
          <w:rFonts w:ascii="Franklin Gothic Book" w:hAnsi="Franklin Gothic Book"/>
        </w:rPr>
      </w:pPr>
      <w:r w:rsidRPr="00AF4FA6">
        <w:rPr>
          <w:rFonts w:ascii="Franklin Gothic Book" w:hAnsi="Franklin Gothic Book"/>
          <w:i/>
          <w:iCs/>
        </w:rPr>
        <w:t xml:space="preserve"> [mandatory]</w:t>
      </w:r>
      <w:r w:rsidRPr="00AF4FA6">
        <w:rPr>
          <w:rFonts w:ascii="Franklin Gothic Book" w:hAnsi="Franklin Gothic Book"/>
        </w:rPr>
        <w:t xml:space="preserve"> Prioritise the use of seasonal products and highlight these on the menu </w:t>
      </w:r>
    </w:p>
    <w:p w14:paraId="585CAF6B" w14:textId="77777777" w:rsidR="00E652F6" w:rsidRPr="00AF4FA6" w:rsidRDefault="00E652F6" w:rsidP="00E652F6">
      <w:pPr>
        <w:pStyle w:val="ListParagraph"/>
        <w:numPr>
          <w:ilvl w:val="0"/>
          <w:numId w:val="20"/>
        </w:numPr>
        <w:rPr>
          <w:rFonts w:ascii="Franklin Gothic Book" w:hAnsi="Franklin Gothic Book"/>
        </w:rPr>
      </w:pPr>
      <w:r w:rsidRPr="00AF4FA6">
        <w:rPr>
          <w:rFonts w:ascii="Franklin Gothic Book" w:hAnsi="Franklin Gothic Book"/>
          <w:i/>
          <w:iCs/>
        </w:rPr>
        <w:lastRenderedPageBreak/>
        <w:t xml:space="preserve"> [mandatory]</w:t>
      </w:r>
      <w:r w:rsidRPr="00AF4FA6">
        <w:rPr>
          <w:rFonts w:ascii="Franklin Gothic Book" w:hAnsi="Franklin Gothic Book"/>
        </w:rPr>
        <w:t xml:space="preserve"> Provide vegetarian and plant-based options. These options shall be available during every meal service and should be promoted more prominently than non-vegetarian options. The Supplier should be prepared to provide meat-free days, or discounted vegetarian options, as requested by the Client.</w:t>
      </w:r>
    </w:p>
    <w:p w14:paraId="76C27D33" w14:textId="684B22AB" w:rsidR="00E652F6" w:rsidRPr="00AF4FA6" w:rsidRDefault="00E652F6" w:rsidP="00E652F6">
      <w:pPr>
        <w:pStyle w:val="ListParagraph"/>
        <w:numPr>
          <w:ilvl w:val="0"/>
          <w:numId w:val="20"/>
        </w:numPr>
        <w:rPr>
          <w:rFonts w:ascii="Franklin Gothic Book" w:hAnsi="Franklin Gothic Book"/>
        </w:rPr>
      </w:pPr>
      <w:r w:rsidRPr="00AF4FA6">
        <w:rPr>
          <w:rFonts w:ascii="Franklin Gothic Book" w:hAnsi="Franklin Gothic Book"/>
          <w:i/>
          <w:iCs/>
        </w:rPr>
        <w:t xml:space="preserve"> [mandatory]</w:t>
      </w:r>
      <w:r w:rsidRPr="00AF4FA6">
        <w:rPr>
          <w:rFonts w:ascii="Franklin Gothic Book" w:hAnsi="Franklin Gothic Book"/>
        </w:rPr>
        <w:t xml:space="preserve"> Ensure food is sustainably sourced and that unsustainable ingredients are not used (see section </w:t>
      </w:r>
      <w:r w:rsidRPr="00AF4FA6">
        <w:rPr>
          <w:rFonts w:ascii="Franklin Gothic Book" w:hAnsi="Franklin Gothic Book"/>
        </w:rPr>
        <w:fldChar w:fldCharType="begin"/>
      </w:r>
      <w:r w:rsidRPr="00AF4FA6">
        <w:rPr>
          <w:rFonts w:ascii="Franklin Gothic Book" w:hAnsi="Franklin Gothic Book"/>
        </w:rPr>
        <w:instrText xml:space="preserve"> REF _Ref221875126 \r \h </w:instrText>
      </w:r>
      <w:r w:rsidR="00AF4FA6">
        <w:rPr>
          <w:rFonts w:ascii="Franklin Gothic Book" w:hAnsi="Franklin Gothic Book"/>
        </w:rPr>
        <w:instrText xml:space="preserve"> \* MERGEFORMAT </w:instrText>
      </w:r>
      <w:r w:rsidRPr="00AF4FA6">
        <w:rPr>
          <w:rFonts w:ascii="Franklin Gothic Book" w:hAnsi="Franklin Gothic Book"/>
        </w:rPr>
      </w:r>
      <w:r w:rsidRPr="00AF4FA6">
        <w:rPr>
          <w:rFonts w:ascii="Franklin Gothic Book" w:hAnsi="Franklin Gothic Book"/>
        </w:rPr>
        <w:fldChar w:fldCharType="separate"/>
      </w:r>
      <w:r w:rsidRPr="00AF4FA6">
        <w:rPr>
          <w:rFonts w:ascii="Franklin Gothic Book" w:hAnsi="Franklin Gothic Book"/>
        </w:rPr>
        <w:t>3.1</w:t>
      </w:r>
      <w:r w:rsidRPr="00AF4FA6">
        <w:rPr>
          <w:rFonts w:ascii="Franklin Gothic Book" w:hAnsi="Franklin Gothic Book"/>
        </w:rPr>
        <w:fldChar w:fldCharType="end"/>
      </w:r>
      <w:r w:rsidRPr="00AF4FA6">
        <w:rPr>
          <w:rFonts w:ascii="Franklin Gothic Book" w:hAnsi="Franklin Gothic Book"/>
        </w:rPr>
        <w:t xml:space="preserve"> for specific examples).</w:t>
      </w:r>
    </w:p>
    <w:p w14:paraId="1E4A1753" w14:textId="383A4DB6" w:rsidR="00E652F6" w:rsidRPr="00AF4FA6" w:rsidRDefault="00E652F6" w:rsidP="00E652F6">
      <w:pPr>
        <w:rPr>
          <w:rFonts w:ascii="Franklin Gothic Book" w:hAnsi="Franklin Gothic Book"/>
        </w:rPr>
      </w:pPr>
      <w:r w:rsidRPr="00AF4FA6">
        <w:rPr>
          <w:rFonts w:ascii="Franklin Gothic Book" w:hAnsi="Franklin Gothic Book"/>
        </w:rPr>
        <w:t>Where the use of any of these products leads to an unavoidable increase in the cost-of-service delivery, the options shall be formally and clearly set out to the Client.</w:t>
      </w:r>
    </w:p>
    <w:p w14:paraId="1B6D8021" w14:textId="77777777" w:rsidR="00E652F6" w:rsidRPr="00AF4FA6" w:rsidRDefault="00E652F6" w:rsidP="00E652F6">
      <w:pPr>
        <w:rPr>
          <w:rFonts w:ascii="Franklin Gothic Book" w:hAnsi="Franklin Gothic Book"/>
        </w:rPr>
      </w:pPr>
      <w:r w:rsidRPr="00AF4FA6">
        <w:rPr>
          <w:rFonts w:ascii="Franklin Gothic Book" w:hAnsi="Franklin Gothic Book"/>
          <w:i/>
          <w:iCs/>
        </w:rPr>
        <w:t>[optional]</w:t>
      </w:r>
      <w:r w:rsidRPr="00AF4FA6">
        <w:rPr>
          <w:rFonts w:ascii="Franklin Gothic Book" w:hAnsi="Franklin Gothic Book"/>
        </w:rPr>
        <w:t xml:space="preserve"> To minimise food waste, the Supplier should consider the following in the menu design:</w:t>
      </w:r>
    </w:p>
    <w:p w14:paraId="52D93593" w14:textId="77777777" w:rsidR="00E652F6" w:rsidRPr="00AF4FA6" w:rsidRDefault="00E652F6" w:rsidP="00E652F6">
      <w:pPr>
        <w:pStyle w:val="ListParagraph"/>
        <w:numPr>
          <w:ilvl w:val="0"/>
          <w:numId w:val="19"/>
        </w:numPr>
        <w:rPr>
          <w:rFonts w:ascii="Franklin Gothic Book" w:hAnsi="Franklin Gothic Book"/>
        </w:rPr>
      </w:pPr>
      <w:r w:rsidRPr="00AF4FA6">
        <w:rPr>
          <w:rFonts w:ascii="Franklin Gothic Book" w:hAnsi="Franklin Gothic Book"/>
        </w:rPr>
        <w:t xml:space="preserve">Customer demand, including seasonal fluctuations </w:t>
      </w:r>
    </w:p>
    <w:p w14:paraId="71E91C18" w14:textId="77777777" w:rsidR="00E652F6" w:rsidRPr="00AF4FA6" w:rsidRDefault="00E652F6" w:rsidP="00E652F6">
      <w:pPr>
        <w:pStyle w:val="ListParagraph"/>
        <w:numPr>
          <w:ilvl w:val="0"/>
          <w:numId w:val="19"/>
        </w:numPr>
        <w:rPr>
          <w:rFonts w:ascii="Franklin Gothic Book" w:hAnsi="Franklin Gothic Book"/>
        </w:rPr>
      </w:pPr>
      <w:r w:rsidRPr="00AF4FA6">
        <w:rPr>
          <w:rFonts w:ascii="Franklin Gothic Book" w:hAnsi="Franklin Gothic Book"/>
        </w:rPr>
        <w:t>Leaf-to-root and nose-to-tail principles - this means designing a menu which uses all edible elements of an animal or plant and can accommodate food which may otherwise by wasted from the production of other dishes.</w:t>
      </w:r>
    </w:p>
    <w:p w14:paraId="056D13EB" w14:textId="13B65406" w:rsidR="00E652F6" w:rsidRPr="00AF4FA6" w:rsidRDefault="00E652F6" w:rsidP="00E652F6">
      <w:pPr>
        <w:pStyle w:val="ListParagraph"/>
        <w:numPr>
          <w:ilvl w:val="0"/>
          <w:numId w:val="19"/>
        </w:numPr>
        <w:rPr>
          <w:rFonts w:ascii="Franklin Gothic Book" w:hAnsi="Franklin Gothic Book"/>
        </w:rPr>
      </w:pPr>
      <w:r w:rsidRPr="00AF4FA6">
        <w:rPr>
          <w:rFonts w:ascii="Franklin Gothic Book" w:hAnsi="Franklin Gothic Book"/>
        </w:rPr>
        <w:t xml:space="preserve">Using ingredients which have extended shelf lives over those which perish more quickly. This should be done appropriately to ensure that food remains nutritious and free of, for instance, artificial preservatives. </w:t>
      </w:r>
    </w:p>
    <w:p w14:paraId="3CC82B38" w14:textId="73EE808A" w:rsidR="0087346E" w:rsidRPr="00796E02" w:rsidRDefault="00E652F6" w:rsidP="0087346E">
      <w:pPr>
        <w:pStyle w:val="Heading2"/>
        <w:rPr>
          <w:rFonts w:ascii="Franklin Gothic Book" w:hAnsi="Franklin Gothic Book"/>
        </w:rPr>
      </w:pPr>
      <w:r w:rsidRPr="00796E02">
        <w:rPr>
          <w:rFonts w:ascii="Franklin Gothic Book" w:hAnsi="Franklin Gothic Book"/>
        </w:rPr>
        <w:t>Carbon labelling</w:t>
      </w:r>
      <w:r w:rsidR="0087346E" w:rsidRPr="00796E02">
        <w:rPr>
          <w:rFonts w:ascii="Franklin Gothic Book" w:hAnsi="Franklin Gothic Book"/>
        </w:rPr>
        <w:t xml:space="preserve"> </w:t>
      </w:r>
      <w:r w:rsidR="0087346E" w:rsidRPr="00796E02">
        <w:rPr>
          <w:rFonts w:ascii="Franklin Gothic Book" w:hAnsi="Franklin Gothic Book"/>
          <w:b w:val="0"/>
          <w:i/>
          <w:iCs/>
        </w:rPr>
        <w:t>[</w:t>
      </w:r>
      <w:r w:rsidRPr="00796E02">
        <w:rPr>
          <w:rFonts w:ascii="Franklin Gothic Book" w:hAnsi="Franklin Gothic Book"/>
          <w:b w:val="0"/>
          <w:i/>
          <w:iCs/>
        </w:rPr>
        <w:t>optional</w:t>
      </w:r>
      <w:r w:rsidR="0087346E" w:rsidRPr="00796E02">
        <w:rPr>
          <w:rFonts w:ascii="Franklin Gothic Book" w:hAnsi="Franklin Gothic Book"/>
          <w:b w:val="0"/>
          <w:i/>
          <w:iCs/>
        </w:rPr>
        <w:t>]</w:t>
      </w:r>
    </w:p>
    <w:p w14:paraId="6848E0D9" w14:textId="77777777" w:rsidR="00AF4FA6" w:rsidRPr="00796E02" w:rsidRDefault="00AF4FA6" w:rsidP="00AF4FA6">
      <w:pPr>
        <w:rPr>
          <w:rFonts w:ascii="Franklin Gothic Book" w:eastAsiaTheme="majorEastAsia" w:hAnsi="Franklin Gothic Book" w:cstheme="majorBidi"/>
          <w:bCs/>
          <w:color w:val="000000" w:themeColor="text1"/>
        </w:rPr>
      </w:pPr>
      <w:r w:rsidRPr="00796E02">
        <w:rPr>
          <w:rFonts w:ascii="Franklin Gothic Book" w:eastAsiaTheme="majorEastAsia" w:hAnsi="Franklin Gothic Book" w:cstheme="majorBidi"/>
          <w:bCs/>
          <w:color w:val="000000" w:themeColor="text1"/>
        </w:rPr>
        <w:t>The Supplier should include information about the (relative) carbon impact of meals on the menu. The approach should be agreed with the Client in advance and needs to be:</w:t>
      </w:r>
    </w:p>
    <w:p w14:paraId="4EE6E08A" w14:textId="77777777" w:rsidR="00AF4FA6" w:rsidRPr="00796E02" w:rsidRDefault="00AF4FA6" w:rsidP="00AF4FA6">
      <w:pPr>
        <w:pStyle w:val="ListParagraph"/>
        <w:numPr>
          <w:ilvl w:val="0"/>
          <w:numId w:val="21"/>
        </w:numPr>
        <w:rPr>
          <w:rFonts w:ascii="Franklin Gothic Book" w:eastAsiaTheme="majorEastAsia" w:hAnsi="Franklin Gothic Book" w:cstheme="majorBidi"/>
          <w:bCs/>
          <w:color w:val="000000" w:themeColor="text1"/>
        </w:rPr>
      </w:pPr>
      <w:r w:rsidRPr="00796E02">
        <w:rPr>
          <w:rFonts w:ascii="Franklin Gothic Book" w:eastAsiaTheme="majorEastAsia" w:hAnsi="Franklin Gothic Book" w:cstheme="majorBidi"/>
          <w:bCs/>
          <w:color w:val="000000" w:themeColor="text1"/>
        </w:rPr>
        <w:t xml:space="preserve">easily and quickly understood by customers </w:t>
      </w:r>
    </w:p>
    <w:p w14:paraId="0A40E3B4" w14:textId="77777777" w:rsidR="00AF4FA6" w:rsidRPr="00796E02" w:rsidRDefault="00AF4FA6" w:rsidP="00AF4FA6">
      <w:pPr>
        <w:pStyle w:val="ListParagraph"/>
        <w:numPr>
          <w:ilvl w:val="0"/>
          <w:numId w:val="21"/>
        </w:numPr>
        <w:rPr>
          <w:rFonts w:ascii="Franklin Gothic Book" w:eastAsiaTheme="majorEastAsia" w:hAnsi="Franklin Gothic Book" w:cstheme="majorBidi"/>
          <w:bCs/>
          <w:color w:val="000000" w:themeColor="text1"/>
        </w:rPr>
      </w:pPr>
      <w:r w:rsidRPr="00796E02">
        <w:rPr>
          <w:rFonts w:ascii="Franklin Gothic Book" w:eastAsiaTheme="majorEastAsia" w:hAnsi="Franklin Gothic Book" w:cstheme="majorBidi"/>
          <w:bCs/>
          <w:color w:val="000000" w:themeColor="text1"/>
        </w:rPr>
        <w:t>supported by data, such as a lifecycle assessment.</w:t>
      </w:r>
    </w:p>
    <w:p w14:paraId="766C347F" w14:textId="77777777" w:rsidR="00AF4FA6" w:rsidRPr="00796E02" w:rsidRDefault="00AF4FA6" w:rsidP="00AF4FA6">
      <w:pPr>
        <w:rPr>
          <w:rFonts w:ascii="Franklin Gothic Book" w:eastAsiaTheme="majorEastAsia" w:hAnsi="Franklin Gothic Book" w:cstheme="majorBidi"/>
          <w:bCs/>
          <w:color w:val="000000" w:themeColor="text1"/>
        </w:rPr>
      </w:pPr>
      <w:r w:rsidRPr="00796E02">
        <w:rPr>
          <w:rFonts w:ascii="Franklin Gothic Book" w:eastAsiaTheme="majorEastAsia" w:hAnsi="Franklin Gothic Book" w:cstheme="majorBidi"/>
          <w:bCs/>
          <w:color w:val="000000" w:themeColor="text1"/>
        </w:rPr>
        <w:t xml:space="preserve">One option could be to assign each menu item a colour-coded carbon ‘ranking’ so that customers can easily and quickly see which items have the highest and lowest carbon impact. </w:t>
      </w:r>
    </w:p>
    <w:p w14:paraId="18E0CA51" w14:textId="060C519B" w:rsidR="005676CB" w:rsidRPr="00796E02" w:rsidRDefault="00C44818" w:rsidP="005676CB">
      <w:pPr>
        <w:pStyle w:val="Heading1"/>
        <w:rPr>
          <w:rFonts w:ascii="Franklin Gothic Book" w:hAnsi="Franklin Gothic Book"/>
        </w:rPr>
      </w:pPr>
      <w:r w:rsidRPr="00796E02">
        <w:rPr>
          <w:rFonts w:ascii="Franklin Gothic Book" w:hAnsi="Franklin Gothic Book"/>
        </w:rPr>
        <w:t>Supply chain</w:t>
      </w:r>
    </w:p>
    <w:p w14:paraId="72041912" w14:textId="640156FB" w:rsidR="00236757" w:rsidRPr="00796E02" w:rsidRDefault="00236757" w:rsidP="00236757">
      <w:pPr>
        <w:rPr>
          <w:rFonts w:ascii="Franklin Gothic Book" w:hAnsi="Franklin Gothic Book"/>
        </w:rPr>
      </w:pPr>
      <w:r w:rsidRPr="00796E02">
        <w:rPr>
          <w:rFonts w:ascii="Franklin Gothic Book" w:hAnsi="Franklin Gothic Book"/>
        </w:rPr>
        <w:t>The Supplier shall have detailed knowledge of the supply chain which underpins their service. They shall consider environmental sustainability when choosing suppliers and products, as well as proactively working with their existing suppliers to improve their environmental performance, and to signal the importance of environmental sustainability to them.</w:t>
      </w:r>
    </w:p>
    <w:p w14:paraId="02BE3C94" w14:textId="078A345F" w:rsidR="009637FB" w:rsidRPr="00796E02" w:rsidRDefault="00236757" w:rsidP="00C724E2">
      <w:pPr>
        <w:pStyle w:val="Heading2"/>
        <w:rPr>
          <w:rFonts w:ascii="Franklin Gothic Book" w:hAnsi="Franklin Gothic Book"/>
          <w:b w:val="0"/>
          <w:bCs/>
          <w:i/>
          <w:iCs/>
        </w:rPr>
      </w:pPr>
      <w:r w:rsidRPr="00796E02">
        <w:rPr>
          <w:rFonts w:ascii="Franklin Gothic Book" w:hAnsi="Franklin Gothic Book"/>
        </w:rPr>
        <w:t>Sustainable food sourcing</w:t>
      </w:r>
      <w:r w:rsidR="00002301" w:rsidRPr="00796E02">
        <w:rPr>
          <w:rFonts w:ascii="Franklin Gothic Book" w:hAnsi="Franklin Gothic Book"/>
        </w:rPr>
        <w:t xml:space="preserve"> </w:t>
      </w:r>
      <w:r w:rsidR="00A16C44" w:rsidRPr="00796E02">
        <w:rPr>
          <w:rFonts w:ascii="Franklin Gothic Book" w:hAnsi="Franklin Gothic Book"/>
          <w:b w:val="0"/>
          <w:bCs/>
          <w:i/>
          <w:iCs/>
        </w:rPr>
        <w:t>[mandatory]</w:t>
      </w:r>
    </w:p>
    <w:p w14:paraId="0C09773C" w14:textId="11528321" w:rsidR="00200CAE" w:rsidRPr="00796E02" w:rsidRDefault="00200CAE" w:rsidP="00200CAE">
      <w:pPr>
        <w:pStyle w:val="Heading3"/>
        <w:rPr>
          <w:rFonts w:ascii="Franklin Gothic Book" w:hAnsi="Franklin Gothic Book"/>
        </w:rPr>
      </w:pPr>
      <w:r w:rsidRPr="00796E02">
        <w:rPr>
          <w:rFonts w:ascii="Franklin Gothic Book" w:hAnsi="Franklin Gothic Book"/>
        </w:rPr>
        <w:t>Higher environmental protection standards</w:t>
      </w:r>
    </w:p>
    <w:p w14:paraId="0DF87B0E" w14:textId="77777777" w:rsidR="000B5AFC" w:rsidRPr="00796E02" w:rsidRDefault="000B5AFC" w:rsidP="000B5AFC">
      <w:pPr>
        <w:ind w:left="720"/>
        <w:rPr>
          <w:rFonts w:ascii="Franklin Gothic Book" w:hAnsi="Franklin Gothic Book"/>
        </w:rPr>
      </w:pPr>
      <w:r w:rsidRPr="00796E02">
        <w:rPr>
          <w:rFonts w:ascii="Franklin Gothic Book" w:hAnsi="Franklin Gothic Book"/>
        </w:rPr>
        <w:t>At least 10%</w:t>
      </w:r>
      <w:r w:rsidRPr="00796E02">
        <w:rPr>
          <w:rStyle w:val="FootnoteReference"/>
          <w:rFonts w:ascii="Franklin Gothic Book" w:hAnsi="Franklin Gothic Book"/>
        </w:rPr>
        <w:footnoteReference w:id="1"/>
      </w:r>
      <w:r w:rsidRPr="00796E02">
        <w:rPr>
          <w:rFonts w:ascii="Franklin Gothic Book" w:hAnsi="Franklin Gothic Book"/>
        </w:rPr>
        <w:t xml:space="preserve"> of the total monetary value of primary commodity (raw ingredient) food and drink procured shall be inspected and certified to:</w:t>
      </w:r>
    </w:p>
    <w:p w14:paraId="10958A2D" w14:textId="77777777" w:rsidR="000B5AFC" w:rsidRPr="00796E02" w:rsidRDefault="000B5AFC" w:rsidP="000B5AFC">
      <w:pPr>
        <w:pStyle w:val="ListParagraph"/>
        <w:numPr>
          <w:ilvl w:val="0"/>
          <w:numId w:val="23"/>
        </w:numPr>
        <w:ind w:left="1440"/>
        <w:rPr>
          <w:rFonts w:ascii="Franklin Gothic Book" w:hAnsi="Franklin Gothic Book"/>
        </w:rPr>
      </w:pPr>
      <w:r w:rsidRPr="00796E02">
        <w:rPr>
          <w:rFonts w:ascii="Franklin Gothic Book" w:hAnsi="Franklin Gothic Book"/>
        </w:rPr>
        <w:t>publicly available Integrated Production (IP) or Integrated Farm Management (IFM) standards that require the systematic and integrated management, at farm level, of:</w:t>
      </w:r>
    </w:p>
    <w:p w14:paraId="53E29BC4" w14:textId="77777777" w:rsidR="000B5AFC" w:rsidRPr="00796E02" w:rsidRDefault="000B5AFC" w:rsidP="000B5AFC">
      <w:pPr>
        <w:numPr>
          <w:ilvl w:val="0"/>
          <w:numId w:val="22"/>
        </w:numPr>
        <w:tabs>
          <w:tab w:val="clear" w:pos="1128"/>
          <w:tab w:val="num" w:pos="720"/>
          <w:tab w:val="num" w:pos="1800"/>
        </w:tabs>
        <w:spacing w:after="0"/>
        <w:ind w:left="1800"/>
        <w:rPr>
          <w:rFonts w:ascii="Franklin Gothic Book" w:hAnsi="Franklin Gothic Book"/>
        </w:rPr>
      </w:pPr>
      <w:r w:rsidRPr="00796E02">
        <w:rPr>
          <w:rFonts w:ascii="Franklin Gothic Book" w:hAnsi="Franklin Gothic Book"/>
        </w:rPr>
        <w:t>natural habitats and biodiversity</w:t>
      </w:r>
    </w:p>
    <w:p w14:paraId="377E899E" w14:textId="77777777" w:rsidR="000B5AFC" w:rsidRPr="00796E02" w:rsidRDefault="000B5AFC" w:rsidP="000B5AFC">
      <w:pPr>
        <w:numPr>
          <w:ilvl w:val="0"/>
          <w:numId w:val="22"/>
        </w:numPr>
        <w:tabs>
          <w:tab w:val="clear" w:pos="1128"/>
          <w:tab w:val="num" w:pos="720"/>
          <w:tab w:val="num" w:pos="1800"/>
        </w:tabs>
        <w:spacing w:after="0"/>
        <w:ind w:left="1800"/>
        <w:rPr>
          <w:rFonts w:ascii="Franklin Gothic Book" w:hAnsi="Franklin Gothic Book"/>
        </w:rPr>
      </w:pPr>
      <w:r w:rsidRPr="00796E02">
        <w:rPr>
          <w:rFonts w:ascii="Franklin Gothic Book" w:hAnsi="Franklin Gothic Book"/>
        </w:rPr>
        <w:t>prevention and control of pollution</w:t>
      </w:r>
    </w:p>
    <w:p w14:paraId="0C723CF5" w14:textId="77777777" w:rsidR="000B5AFC" w:rsidRPr="00796E02" w:rsidRDefault="000B5AFC" w:rsidP="000B5AFC">
      <w:pPr>
        <w:numPr>
          <w:ilvl w:val="0"/>
          <w:numId w:val="22"/>
        </w:numPr>
        <w:tabs>
          <w:tab w:val="clear" w:pos="1128"/>
          <w:tab w:val="num" w:pos="720"/>
          <w:tab w:val="num" w:pos="1800"/>
        </w:tabs>
        <w:spacing w:after="0"/>
        <w:ind w:left="1800"/>
        <w:rPr>
          <w:rFonts w:ascii="Franklin Gothic Book" w:hAnsi="Franklin Gothic Book"/>
        </w:rPr>
      </w:pPr>
      <w:r w:rsidRPr="00796E02">
        <w:rPr>
          <w:rFonts w:ascii="Franklin Gothic Book" w:hAnsi="Franklin Gothic Book"/>
        </w:rPr>
        <w:t>energy, water and waste</w:t>
      </w:r>
    </w:p>
    <w:p w14:paraId="15992C38" w14:textId="77777777" w:rsidR="000B5AFC" w:rsidRPr="00796E02" w:rsidRDefault="000B5AFC" w:rsidP="000B5AFC">
      <w:pPr>
        <w:numPr>
          <w:ilvl w:val="0"/>
          <w:numId w:val="22"/>
        </w:numPr>
        <w:tabs>
          <w:tab w:val="clear" w:pos="1128"/>
          <w:tab w:val="num" w:pos="720"/>
          <w:tab w:val="num" w:pos="1800"/>
        </w:tabs>
        <w:ind w:left="1800"/>
        <w:rPr>
          <w:rFonts w:ascii="Franklin Gothic Book" w:hAnsi="Franklin Gothic Book"/>
        </w:rPr>
      </w:pPr>
      <w:r w:rsidRPr="00796E02">
        <w:rPr>
          <w:rFonts w:ascii="Franklin Gothic Book" w:hAnsi="Franklin Gothic Book"/>
        </w:rPr>
        <w:lastRenderedPageBreak/>
        <w:t>management of soils, landscape and watercourses</w:t>
      </w:r>
    </w:p>
    <w:p w14:paraId="30421013" w14:textId="77777777" w:rsidR="000B5AFC" w:rsidRPr="00796E02" w:rsidRDefault="000B5AFC" w:rsidP="000B5AFC">
      <w:pPr>
        <w:ind w:left="1440"/>
        <w:rPr>
          <w:rFonts w:ascii="Franklin Gothic Book" w:hAnsi="Franklin Gothic Book"/>
        </w:rPr>
      </w:pPr>
      <w:r w:rsidRPr="00796E02">
        <w:rPr>
          <w:rFonts w:ascii="Franklin Gothic Book" w:hAnsi="Franklin Gothic Book"/>
        </w:rPr>
        <w:t xml:space="preserve">and contain within their scope requirements that are consistent with the definition of Integrated Pest Management (IPM) contained in European Council Directive 2009/128/EC; </w:t>
      </w:r>
    </w:p>
    <w:p w14:paraId="716F776D" w14:textId="77777777" w:rsidR="000B5AFC" w:rsidRPr="00796E02" w:rsidRDefault="000B5AFC" w:rsidP="000B5AFC">
      <w:pPr>
        <w:ind w:left="360" w:firstLine="360"/>
        <w:rPr>
          <w:rFonts w:ascii="Franklin Gothic Book" w:hAnsi="Franklin Gothic Book"/>
        </w:rPr>
      </w:pPr>
      <w:r w:rsidRPr="00796E02">
        <w:rPr>
          <w:rFonts w:ascii="Franklin Gothic Book" w:hAnsi="Franklin Gothic Book"/>
        </w:rPr>
        <w:t>OR</w:t>
      </w:r>
    </w:p>
    <w:p w14:paraId="59F10277" w14:textId="4A1C2BDD" w:rsidR="000B5AFC" w:rsidRPr="00796E02" w:rsidRDefault="000B5AFC" w:rsidP="000B5AFC">
      <w:pPr>
        <w:pStyle w:val="ListParagraph"/>
        <w:numPr>
          <w:ilvl w:val="0"/>
          <w:numId w:val="23"/>
        </w:numPr>
        <w:ind w:left="1440"/>
        <w:rPr>
          <w:rFonts w:ascii="Franklin Gothic Book" w:hAnsi="Franklin Gothic Book"/>
        </w:rPr>
      </w:pPr>
      <w:r w:rsidRPr="00796E02">
        <w:rPr>
          <w:rFonts w:ascii="Franklin Gothic Book" w:hAnsi="Franklin Gothic Book"/>
        </w:rPr>
        <w:t>publicly available organic standards compliant with European Council Regulation 834/2007 on organic production and labelling of organic products.</w:t>
      </w:r>
    </w:p>
    <w:p w14:paraId="5E8E3701" w14:textId="654814B3" w:rsidR="009D2D2A" w:rsidRPr="00796E02" w:rsidRDefault="009D2D2A" w:rsidP="009D2D2A">
      <w:pPr>
        <w:pStyle w:val="Heading3"/>
        <w:rPr>
          <w:rFonts w:ascii="Franklin Gothic Book" w:hAnsi="Franklin Gothic Book"/>
          <w:b w:val="0"/>
          <w:bCs w:val="0"/>
          <w:i/>
          <w:iCs/>
        </w:rPr>
      </w:pPr>
      <w:r w:rsidRPr="00796E02">
        <w:rPr>
          <w:rFonts w:ascii="Franklin Gothic Book" w:hAnsi="Franklin Gothic Book"/>
        </w:rPr>
        <w:t>Higher Environmental protection standards</w:t>
      </w:r>
      <w:r w:rsidR="00A74737" w:rsidRPr="00796E02">
        <w:rPr>
          <w:rFonts w:ascii="Franklin Gothic Book" w:hAnsi="Franklin Gothic Book"/>
        </w:rPr>
        <w:t xml:space="preserve"> </w:t>
      </w:r>
      <w:r w:rsidR="00A74737" w:rsidRPr="00796E02">
        <w:rPr>
          <w:rFonts w:ascii="Franklin Gothic Book" w:hAnsi="Franklin Gothic Book"/>
          <w:b w:val="0"/>
          <w:bCs w:val="0"/>
          <w:i/>
          <w:iCs/>
        </w:rPr>
        <w:t>[optional]</w:t>
      </w:r>
    </w:p>
    <w:p w14:paraId="7AED9B2A" w14:textId="77777777" w:rsidR="006C66A2" w:rsidRPr="00796E02" w:rsidRDefault="006C66A2" w:rsidP="009E798F">
      <w:pPr>
        <w:ind w:left="720"/>
        <w:rPr>
          <w:rFonts w:ascii="Franklin Gothic Book" w:hAnsi="Franklin Gothic Book"/>
        </w:rPr>
      </w:pPr>
      <w:r w:rsidRPr="00796E02">
        <w:rPr>
          <w:rFonts w:ascii="Franklin Gothic Book" w:hAnsi="Franklin Gothic Book"/>
        </w:rPr>
        <w:t>At least 40% of the total monetary value of primary commodity (raw ingredient) food and drink procured should be inspected and certified to:</w:t>
      </w:r>
    </w:p>
    <w:p w14:paraId="08668299" w14:textId="74AA8FAC" w:rsidR="006C66A2" w:rsidRPr="00796E02" w:rsidRDefault="006C66A2" w:rsidP="009E798F">
      <w:pPr>
        <w:pStyle w:val="ListParagraph"/>
        <w:numPr>
          <w:ilvl w:val="0"/>
          <w:numId w:val="24"/>
        </w:numPr>
        <w:ind w:left="1440"/>
        <w:rPr>
          <w:rFonts w:ascii="Franklin Gothic Book" w:hAnsi="Franklin Gothic Book"/>
        </w:rPr>
      </w:pPr>
      <w:r w:rsidRPr="00796E02">
        <w:rPr>
          <w:rFonts w:ascii="Franklin Gothic Book" w:hAnsi="Franklin Gothic Book"/>
        </w:rPr>
        <w:t xml:space="preserve">publicly available Integrated Production standards or Integrated Farm Management standards </w:t>
      </w:r>
    </w:p>
    <w:p w14:paraId="5FACEBD7" w14:textId="77777777" w:rsidR="006C66A2" w:rsidRPr="00796E02" w:rsidRDefault="006C66A2" w:rsidP="009E798F">
      <w:pPr>
        <w:ind w:left="720"/>
        <w:rPr>
          <w:rFonts w:ascii="Franklin Gothic Book" w:hAnsi="Franklin Gothic Book"/>
        </w:rPr>
      </w:pPr>
      <w:r w:rsidRPr="00796E02">
        <w:rPr>
          <w:rFonts w:ascii="Franklin Gothic Book" w:hAnsi="Franklin Gothic Book"/>
        </w:rPr>
        <w:t>OR</w:t>
      </w:r>
    </w:p>
    <w:p w14:paraId="07C8604D" w14:textId="510397B7" w:rsidR="00A74737" w:rsidRPr="00796E02" w:rsidRDefault="006C66A2" w:rsidP="009E798F">
      <w:pPr>
        <w:pStyle w:val="ListParagraph"/>
        <w:numPr>
          <w:ilvl w:val="0"/>
          <w:numId w:val="24"/>
        </w:numPr>
        <w:ind w:left="1440"/>
        <w:rPr>
          <w:rFonts w:ascii="Franklin Gothic Book" w:hAnsi="Franklin Gothic Book"/>
        </w:rPr>
      </w:pPr>
      <w:r w:rsidRPr="00796E02">
        <w:rPr>
          <w:rFonts w:ascii="Franklin Gothic Book" w:hAnsi="Franklin Gothic Book"/>
        </w:rPr>
        <w:t>publicly available organic standards compliant with European Council Regulation (EC) No 834/2007 on organic production and labelling of organic products.</w:t>
      </w:r>
    </w:p>
    <w:p w14:paraId="73E4D8E9" w14:textId="28CD585F" w:rsidR="009E798F" w:rsidRPr="00796E02" w:rsidRDefault="009E798F" w:rsidP="009E798F">
      <w:pPr>
        <w:pStyle w:val="Heading3"/>
        <w:rPr>
          <w:rFonts w:ascii="Franklin Gothic Book" w:hAnsi="Franklin Gothic Book"/>
          <w:b w:val="0"/>
          <w:bCs w:val="0"/>
          <w:i/>
          <w:iCs/>
        </w:rPr>
      </w:pPr>
      <w:r w:rsidRPr="00796E02">
        <w:rPr>
          <w:rFonts w:ascii="Franklin Gothic Book" w:hAnsi="Franklin Gothic Book"/>
        </w:rPr>
        <w:t xml:space="preserve">Palm oil </w:t>
      </w:r>
      <w:r w:rsidRPr="00796E02">
        <w:rPr>
          <w:rFonts w:ascii="Franklin Gothic Book" w:hAnsi="Franklin Gothic Book"/>
          <w:b w:val="0"/>
          <w:bCs w:val="0"/>
          <w:i/>
          <w:iCs/>
        </w:rPr>
        <w:t>[mandatory]</w:t>
      </w:r>
    </w:p>
    <w:p w14:paraId="440888A3" w14:textId="0CFB5D36" w:rsidR="00B12E78" w:rsidRPr="00796E02" w:rsidRDefault="00B12E78" w:rsidP="00B12E78">
      <w:pPr>
        <w:ind w:left="720"/>
        <w:rPr>
          <w:rFonts w:ascii="Franklin Gothic Book" w:hAnsi="Franklin Gothic Book"/>
        </w:rPr>
      </w:pPr>
      <w:r w:rsidRPr="00796E02">
        <w:rPr>
          <w:rFonts w:ascii="Franklin Gothic Book" w:hAnsi="Franklin Gothic Book"/>
        </w:rPr>
        <w:t xml:space="preserve">The Supplier shall minimise the use of products which contain palm oil, palm kernel oil or their derivatives. Where use is unavoidable, the Supplier shall ensure products are sustainably produced and certified by recognised standards, such as the Roundtable on Sustainable Palm Oil (RSPO). The Supplier should actively challenge palm oil use within their supply chain. </w:t>
      </w:r>
    </w:p>
    <w:p w14:paraId="67AEE4FD" w14:textId="77777777" w:rsidR="008678BA" w:rsidRPr="00796E02" w:rsidRDefault="008678BA" w:rsidP="008678BA">
      <w:pPr>
        <w:pStyle w:val="Heading3"/>
        <w:rPr>
          <w:rFonts w:ascii="Franklin Gothic Book" w:hAnsi="Franklin Gothic Book"/>
        </w:rPr>
      </w:pPr>
      <w:bookmarkStart w:id="0" w:name="_Ref221875040"/>
      <w:bookmarkStart w:id="1" w:name="_Toc224218073"/>
      <w:r w:rsidRPr="00796E02">
        <w:rPr>
          <w:rFonts w:ascii="Franklin Gothic Book" w:hAnsi="Franklin Gothic Book"/>
        </w:rPr>
        <w:t>Fish</w:t>
      </w:r>
      <w:bookmarkEnd w:id="0"/>
      <w:bookmarkEnd w:id="1"/>
      <w:r w:rsidRPr="00796E02">
        <w:rPr>
          <w:rFonts w:ascii="Franklin Gothic Book" w:hAnsi="Franklin Gothic Book"/>
        </w:rPr>
        <w:t xml:space="preserve"> </w:t>
      </w:r>
      <w:r w:rsidRPr="00796E02">
        <w:rPr>
          <w:rFonts w:ascii="Franklin Gothic Book" w:hAnsi="Franklin Gothic Book"/>
          <w:b w:val="0"/>
          <w:bCs w:val="0"/>
          <w:i/>
          <w:iCs/>
        </w:rPr>
        <w:t>[mandatory]</w:t>
      </w:r>
    </w:p>
    <w:p w14:paraId="3B93BA84" w14:textId="77777777" w:rsidR="008678BA" w:rsidRPr="00796E02" w:rsidRDefault="008678BA" w:rsidP="008678BA">
      <w:pPr>
        <w:ind w:left="720"/>
        <w:rPr>
          <w:rFonts w:ascii="Franklin Gothic Book" w:hAnsi="Franklin Gothic Book"/>
        </w:rPr>
      </w:pPr>
      <w:r w:rsidRPr="00796E02">
        <w:rPr>
          <w:rFonts w:ascii="Franklin Gothic Book" w:hAnsi="Franklin Gothic Book"/>
        </w:rPr>
        <w:t>The Supplier shall ensure that all fish products are certified by recognised standards such as the Marine Stewardship Council (MSC), or equivalent. No ‘red list’ or endangered species of farmed or wild fish shall be used (see Marine Conservation Society ‘fish to avoid’).</w:t>
      </w:r>
      <w:r w:rsidRPr="00796E02">
        <w:rPr>
          <w:rStyle w:val="FootnoteReference"/>
          <w:rFonts w:ascii="Franklin Gothic Book" w:hAnsi="Franklin Gothic Book"/>
        </w:rPr>
        <w:footnoteReference w:id="2"/>
      </w:r>
      <w:r w:rsidRPr="00796E02">
        <w:rPr>
          <w:rFonts w:ascii="Franklin Gothic Book" w:hAnsi="Franklin Gothic Book"/>
        </w:rPr>
        <w:t xml:space="preserve"> </w:t>
      </w:r>
    </w:p>
    <w:p w14:paraId="77F93FF4" w14:textId="7DD64A6F" w:rsidR="008678BA" w:rsidRPr="00796E02" w:rsidRDefault="008678BA" w:rsidP="008678BA">
      <w:pPr>
        <w:ind w:left="720"/>
        <w:rPr>
          <w:rFonts w:ascii="Franklin Gothic Book" w:hAnsi="Franklin Gothic Book"/>
        </w:rPr>
      </w:pPr>
      <w:r w:rsidRPr="00796E02">
        <w:rPr>
          <w:rFonts w:ascii="Franklin Gothic Book" w:hAnsi="Franklin Gothic Book"/>
        </w:rPr>
        <w:t xml:space="preserve">The Supplier shall demonstrate full traceability of fish products to verify their sustainable origins.  </w:t>
      </w:r>
    </w:p>
    <w:p w14:paraId="283604B3" w14:textId="51298CA7" w:rsidR="009637FB" w:rsidRPr="00796E02" w:rsidRDefault="008678BA" w:rsidP="00C724E2">
      <w:pPr>
        <w:pStyle w:val="Heading2"/>
        <w:rPr>
          <w:rFonts w:ascii="Franklin Gothic Book" w:hAnsi="Franklin Gothic Book"/>
        </w:rPr>
      </w:pPr>
      <w:r w:rsidRPr="00796E02">
        <w:rPr>
          <w:rFonts w:ascii="Franklin Gothic Book" w:hAnsi="Franklin Gothic Book"/>
        </w:rPr>
        <w:t>Cleaning products</w:t>
      </w:r>
      <w:r w:rsidR="00B27401" w:rsidRPr="00796E02">
        <w:rPr>
          <w:rFonts w:ascii="Franklin Gothic Book" w:hAnsi="Franklin Gothic Book"/>
        </w:rPr>
        <w:t xml:space="preserve"> </w:t>
      </w:r>
      <w:r w:rsidR="00B27401" w:rsidRPr="00796E02">
        <w:rPr>
          <w:rFonts w:ascii="Franklin Gothic Book" w:hAnsi="Franklin Gothic Book"/>
          <w:b w:val="0"/>
          <w:bCs/>
          <w:i/>
          <w:iCs/>
        </w:rPr>
        <w:t>[</w:t>
      </w:r>
      <w:r w:rsidRPr="00796E02">
        <w:rPr>
          <w:rFonts w:ascii="Franklin Gothic Book" w:hAnsi="Franklin Gothic Book"/>
          <w:b w:val="0"/>
          <w:bCs/>
          <w:i/>
          <w:iCs/>
        </w:rPr>
        <w:t>mandatory</w:t>
      </w:r>
      <w:r w:rsidR="00B27401" w:rsidRPr="00796E02">
        <w:rPr>
          <w:rFonts w:ascii="Franklin Gothic Book" w:hAnsi="Franklin Gothic Book"/>
          <w:b w:val="0"/>
          <w:bCs/>
          <w:i/>
          <w:iCs/>
        </w:rPr>
        <w:t>]</w:t>
      </w:r>
    </w:p>
    <w:p w14:paraId="10F7B097" w14:textId="77777777" w:rsidR="00830AAB" w:rsidRPr="00796E02" w:rsidRDefault="00830AAB" w:rsidP="00830AAB">
      <w:pPr>
        <w:rPr>
          <w:rFonts w:ascii="Franklin Gothic Book" w:hAnsi="Franklin Gothic Book"/>
        </w:rPr>
      </w:pPr>
      <w:r w:rsidRPr="00796E02">
        <w:rPr>
          <w:rFonts w:ascii="Franklin Gothic Book" w:hAnsi="Franklin Gothic Book"/>
        </w:rPr>
        <w:t xml:space="preserve">The Supplier shall use biodegradable, non-toxic, and phosphate-free cleaning products wherever possible. These products shall be delivered as concentrate and diluted onsite to minimise packaging waste and to reduce the environmental impact of transportation and delivery. </w:t>
      </w:r>
    </w:p>
    <w:p w14:paraId="2A1102CB" w14:textId="28170EB9" w:rsidR="004E6CCA" w:rsidRPr="00796E02" w:rsidRDefault="00830AAB" w:rsidP="00C724E2">
      <w:pPr>
        <w:pStyle w:val="Heading2"/>
        <w:rPr>
          <w:rFonts w:ascii="Franklin Gothic Book" w:hAnsi="Franklin Gothic Book"/>
        </w:rPr>
      </w:pPr>
      <w:r w:rsidRPr="00796E02">
        <w:rPr>
          <w:rFonts w:ascii="Franklin Gothic Book" w:hAnsi="Franklin Gothic Book"/>
        </w:rPr>
        <w:t>Deliveries and vehicle movements</w:t>
      </w:r>
      <w:r w:rsidR="007E684F" w:rsidRPr="00796E02">
        <w:rPr>
          <w:rFonts w:ascii="Franklin Gothic Book" w:hAnsi="Franklin Gothic Book"/>
        </w:rPr>
        <w:t xml:space="preserve"> </w:t>
      </w:r>
      <w:r w:rsidR="007E684F" w:rsidRPr="00796E02">
        <w:rPr>
          <w:rFonts w:ascii="Franklin Gothic Book" w:hAnsi="Franklin Gothic Book"/>
          <w:b w:val="0"/>
          <w:bCs/>
          <w:i/>
          <w:iCs/>
        </w:rPr>
        <w:t>[mandatory]</w:t>
      </w:r>
    </w:p>
    <w:p w14:paraId="481DF5A1" w14:textId="77777777" w:rsidR="006A6CB5" w:rsidRPr="00796E02" w:rsidRDefault="006A6CB5" w:rsidP="006A6CB5">
      <w:pPr>
        <w:rPr>
          <w:rFonts w:ascii="Franklin Gothic Book" w:hAnsi="Franklin Gothic Book"/>
        </w:rPr>
      </w:pPr>
      <w:r w:rsidRPr="00796E02">
        <w:rPr>
          <w:rFonts w:ascii="Franklin Gothic Book" w:hAnsi="Franklin Gothic Book"/>
        </w:rPr>
        <w:t xml:space="preserve">The Supplier shall work with their supply chain and logistics teams to minimise deliveries and vehicle movements to the site by consolidating orders and deliveries. Where feasible, the supply chain should use zero emission vehicles, such as battery electric vehicles, for deliveries. </w:t>
      </w:r>
    </w:p>
    <w:p w14:paraId="08EB90FB" w14:textId="77777777" w:rsidR="00D951F2" w:rsidRPr="00796E02" w:rsidRDefault="00D951F2" w:rsidP="00D951F2">
      <w:pPr>
        <w:pStyle w:val="Heading2"/>
        <w:rPr>
          <w:rFonts w:ascii="Franklin Gothic Book" w:hAnsi="Franklin Gothic Book"/>
        </w:rPr>
      </w:pPr>
      <w:bookmarkStart w:id="2" w:name="_Toc224218075"/>
      <w:r w:rsidRPr="00796E02">
        <w:rPr>
          <w:rFonts w:ascii="Franklin Gothic Book" w:hAnsi="Franklin Gothic Book"/>
        </w:rPr>
        <w:t xml:space="preserve">Supply chain assurance </w:t>
      </w:r>
      <w:r w:rsidRPr="00796E02">
        <w:rPr>
          <w:rFonts w:ascii="Franklin Gothic Book" w:hAnsi="Franklin Gothic Book"/>
          <w:b w:val="0"/>
          <w:bCs/>
          <w:i/>
          <w:iCs/>
        </w:rPr>
        <w:t>[optional]</w:t>
      </w:r>
      <w:bookmarkEnd w:id="2"/>
      <w:r w:rsidRPr="00796E02">
        <w:rPr>
          <w:rFonts w:ascii="Franklin Gothic Book" w:hAnsi="Franklin Gothic Book"/>
        </w:rPr>
        <w:t xml:space="preserve"> </w:t>
      </w:r>
    </w:p>
    <w:p w14:paraId="5025B45D" w14:textId="77777777" w:rsidR="00D951F2" w:rsidRPr="00796E02" w:rsidRDefault="00D951F2" w:rsidP="00D951F2">
      <w:pPr>
        <w:rPr>
          <w:rFonts w:ascii="Franklin Gothic Book" w:hAnsi="Franklin Gothic Book"/>
        </w:rPr>
      </w:pPr>
      <w:r w:rsidRPr="00796E02">
        <w:rPr>
          <w:rFonts w:ascii="Franklin Gothic Book" w:hAnsi="Franklin Gothic Book"/>
        </w:rPr>
        <w:t xml:space="preserve">The Supplier should have in place a mechanism for assuring the environmental sustainability of their supply chain or should commit to put such a mechanism in place by </w:t>
      </w:r>
      <w:r w:rsidRPr="00796E02">
        <w:rPr>
          <w:rFonts w:ascii="Franklin Gothic Book" w:hAnsi="Franklin Gothic Book"/>
          <w:i/>
          <w:iCs/>
        </w:rPr>
        <w:t>[insert appropriate date]</w:t>
      </w:r>
      <w:r w:rsidRPr="00796E02">
        <w:rPr>
          <w:rFonts w:ascii="Franklin Gothic Book" w:hAnsi="Franklin Gothic Book"/>
        </w:rPr>
        <w:t xml:space="preserve">. </w:t>
      </w:r>
    </w:p>
    <w:p w14:paraId="5185430E" w14:textId="77777777" w:rsidR="00D951F2" w:rsidRPr="00796E02" w:rsidRDefault="00D951F2" w:rsidP="00D951F2">
      <w:pPr>
        <w:rPr>
          <w:rFonts w:ascii="Franklin Gothic Book" w:hAnsi="Franklin Gothic Book"/>
        </w:rPr>
      </w:pPr>
      <w:r w:rsidRPr="00796E02">
        <w:rPr>
          <w:rFonts w:ascii="Franklin Gothic Book" w:hAnsi="Franklin Gothic Book"/>
        </w:rPr>
        <w:t>As a minimum, this assurance mechanism should monitor:</w:t>
      </w:r>
    </w:p>
    <w:p w14:paraId="006A3FD0" w14:textId="77777777" w:rsidR="00D951F2" w:rsidRPr="00796E02" w:rsidRDefault="00D951F2" w:rsidP="00D951F2">
      <w:pPr>
        <w:pStyle w:val="ListParagraph"/>
        <w:numPr>
          <w:ilvl w:val="0"/>
          <w:numId w:val="26"/>
        </w:numPr>
        <w:rPr>
          <w:rFonts w:ascii="Franklin Gothic Book" w:hAnsi="Franklin Gothic Book"/>
        </w:rPr>
      </w:pPr>
      <w:r w:rsidRPr="00796E02">
        <w:rPr>
          <w:rFonts w:ascii="Franklin Gothic Book" w:hAnsi="Franklin Gothic Book"/>
        </w:rPr>
        <w:lastRenderedPageBreak/>
        <w:t>Scope 1, 2 and 3 emissions reporting against a baseline year with a clear plan to achieve net zero from their operations.</w:t>
      </w:r>
    </w:p>
    <w:p w14:paraId="6538B6EB" w14:textId="0E54EA8B" w:rsidR="006A6CB5" w:rsidRPr="00796E02" w:rsidRDefault="00D951F2" w:rsidP="006A6CB5">
      <w:pPr>
        <w:pStyle w:val="ListParagraph"/>
        <w:numPr>
          <w:ilvl w:val="0"/>
          <w:numId w:val="26"/>
        </w:numPr>
        <w:rPr>
          <w:rFonts w:ascii="Franklin Gothic Book" w:hAnsi="Franklin Gothic Book"/>
        </w:rPr>
      </w:pPr>
      <w:r w:rsidRPr="00796E02">
        <w:rPr>
          <w:rFonts w:ascii="Franklin Gothic Book" w:hAnsi="Franklin Gothic Book"/>
        </w:rPr>
        <w:t xml:space="preserve">Compliance with environmental assurance schemes and accreditations. </w:t>
      </w:r>
    </w:p>
    <w:p w14:paraId="5F3A2B86" w14:textId="77777777" w:rsidR="00796E02" w:rsidRPr="00796E02" w:rsidRDefault="00796E02" w:rsidP="00796E02">
      <w:pPr>
        <w:pStyle w:val="Heading1"/>
        <w:rPr>
          <w:rFonts w:ascii="Franklin Gothic Book" w:hAnsi="Franklin Gothic Book"/>
        </w:rPr>
      </w:pPr>
      <w:bookmarkStart w:id="3" w:name="_Toc224218076"/>
      <w:r w:rsidRPr="00796E02">
        <w:rPr>
          <w:rFonts w:ascii="Franklin Gothic Book" w:hAnsi="Franklin Gothic Book"/>
        </w:rPr>
        <w:t>Responsible resource use</w:t>
      </w:r>
      <w:bookmarkEnd w:id="3"/>
      <w:r w:rsidRPr="00796E02">
        <w:rPr>
          <w:rFonts w:ascii="Franklin Gothic Book" w:hAnsi="Franklin Gothic Book"/>
        </w:rPr>
        <w:t xml:space="preserve"> </w:t>
      </w:r>
    </w:p>
    <w:p w14:paraId="55A497DC" w14:textId="77777777" w:rsidR="00796E02" w:rsidRPr="00796E02" w:rsidRDefault="00796E02" w:rsidP="00796E02">
      <w:pPr>
        <w:rPr>
          <w:rFonts w:ascii="Franklin Gothic Book" w:hAnsi="Franklin Gothic Book"/>
        </w:rPr>
      </w:pPr>
      <w:r w:rsidRPr="00796E02">
        <w:rPr>
          <w:rFonts w:ascii="Franklin Gothic Book" w:hAnsi="Franklin Gothic Book"/>
        </w:rPr>
        <w:t xml:space="preserve">The Supplier shall work with the Client to ensure the efficient use of resources, highlighting areas where there are opportunities to introduce new practice(s) to improve efficiency. </w:t>
      </w:r>
    </w:p>
    <w:p w14:paraId="2662A725" w14:textId="77777777" w:rsidR="00796E02" w:rsidRPr="00796E02" w:rsidRDefault="00796E02" w:rsidP="00796E02">
      <w:pPr>
        <w:pStyle w:val="Heading2"/>
        <w:rPr>
          <w:rFonts w:ascii="Franklin Gothic Book" w:hAnsi="Franklin Gothic Book"/>
        </w:rPr>
      </w:pPr>
      <w:bookmarkStart w:id="4" w:name="_Toc224218077"/>
      <w:r w:rsidRPr="00796E02">
        <w:rPr>
          <w:rFonts w:ascii="Franklin Gothic Book" w:hAnsi="Franklin Gothic Book"/>
        </w:rPr>
        <w:t>Energy</w:t>
      </w:r>
      <w:bookmarkEnd w:id="4"/>
      <w:r w:rsidRPr="00796E02">
        <w:rPr>
          <w:rFonts w:ascii="Franklin Gothic Book" w:hAnsi="Franklin Gothic Book"/>
        </w:rPr>
        <w:t xml:space="preserve"> </w:t>
      </w:r>
      <w:r w:rsidRPr="00796E02">
        <w:rPr>
          <w:rFonts w:ascii="Franklin Gothic Book" w:hAnsi="Franklin Gothic Book"/>
          <w:b w:val="0"/>
          <w:i/>
          <w:iCs/>
        </w:rPr>
        <w:t>[mandatory]</w:t>
      </w:r>
    </w:p>
    <w:p w14:paraId="31B2F036" w14:textId="77777777" w:rsidR="00796E02" w:rsidRPr="00796E02" w:rsidRDefault="00796E02" w:rsidP="00796E02">
      <w:pPr>
        <w:rPr>
          <w:rFonts w:ascii="Franklin Gothic Book" w:hAnsi="Franklin Gothic Book"/>
        </w:rPr>
      </w:pPr>
      <w:r w:rsidRPr="00796E02">
        <w:rPr>
          <w:rFonts w:ascii="Franklin Gothic Book" w:hAnsi="Franklin Gothic Book"/>
        </w:rPr>
        <w:t xml:space="preserve">The Supplier shall operate in accordance with the host building’s energy management policy and should take action to minimise energy consumption across all areas of service delivery. Areas with the largest potential energy savings should be prioritised. </w:t>
      </w:r>
    </w:p>
    <w:p w14:paraId="38B6232E" w14:textId="77777777" w:rsidR="00796E02" w:rsidRPr="00796E02" w:rsidRDefault="00796E02" w:rsidP="00796E02">
      <w:pPr>
        <w:rPr>
          <w:rFonts w:ascii="Franklin Gothic Book" w:hAnsi="Franklin Gothic Book"/>
        </w:rPr>
      </w:pPr>
      <w:r w:rsidRPr="00796E02">
        <w:rPr>
          <w:rFonts w:ascii="Franklin Gothic Book" w:hAnsi="Franklin Gothic Book"/>
        </w:rPr>
        <w:t xml:space="preserve">Where the Supplier identifies opportunities for investment in new, more efficient, equipment or appliances, the Supplier should inform the Client in writing. </w:t>
      </w:r>
    </w:p>
    <w:p w14:paraId="3E707434" w14:textId="77777777" w:rsidR="00796E02" w:rsidRPr="00796E02" w:rsidRDefault="00796E02" w:rsidP="00796E02">
      <w:pPr>
        <w:pStyle w:val="Heading3"/>
        <w:rPr>
          <w:rFonts w:ascii="Franklin Gothic Book" w:hAnsi="Franklin Gothic Book"/>
        </w:rPr>
      </w:pPr>
      <w:bookmarkStart w:id="5" w:name="_Toc224218078"/>
      <w:r w:rsidRPr="00796E02">
        <w:rPr>
          <w:rFonts w:ascii="Franklin Gothic Book" w:hAnsi="Franklin Gothic Book"/>
        </w:rPr>
        <w:t xml:space="preserve">Kitchen equipment </w:t>
      </w:r>
      <w:r w:rsidRPr="00796E02">
        <w:rPr>
          <w:rFonts w:ascii="Franklin Gothic Book" w:hAnsi="Franklin Gothic Book"/>
          <w:b w:val="0"/>
          <w:bCs w:val="0"/>
          <w:i/>
          <w:iCs/>
        </w:rPr>
        <w:t>[mandatory]</w:t>
      </w:r>
      <w:bookmarkEnd w:id="5"/>
      <w:r w:rsidRPr="00796E02">
        <w:rPr>
          <w:rFonts w:ascii="Franklin Gothic Book" w:hAnsi="Franklin Gothic Book"/>
        </w:rPr>
        <w:t xml:space="preserve">  </w:t>
      </w:r>
    </w:p>
    <w:p w14:paraId="7B26B638" w14:textId="77777777" w:rsidR="00796E02" w:rsidRPr="00796E02" w:rsidRDefault="00796E02" w:rsidP="00796E02">
      <w:pPr>
        <w:ind w:left="720"/>
        <w:rPr>
          <w:rFonts w:ascii="Franklin Gothic Book" w:hAnsi="Franklin Gothic Book"/>
        </w:rPr>
      </w:pPr>
      <w:r w:rsidRPr="00796E02">
        <w:rPr>
          <w:rFonts w:ascii="Franklin Gothic Book" w:hAnsi="Franklin Gothic Book"/>
        </w:rPr>
        <w:t>To ensure the efficient running of equipment, the Supplier shall:</w:t>
      </w:r>
    </w:p>
    <w:p w14:paraId="17297F8D" w14:textId="77777777" w:rsidR="00796E02" w:rsidRPr="00796E02" w:rsidRDefault="00796E02" w:rsidP="00796E02">
      <w:pPr>
        <w:pStyle w:val="ListParagraph"/>
        <w:numPr>
          <w:ilvl w:val="0"/>
          <w:numId w:val="29"/>
        </w:numPr>
        <w:rPr>
          <w:rFonts w:ascii="Franklin Gothic Book" w:hAnsi="Franklin Gothic Book"/>
        </w:rPr>
      </w:pPr>
      <w:r w:rsidRPr="00796E02">
        <w:rPr>
          <w:rFonts w:ascii="Franklin Gothic Book" w:hAnsi="Franklin Gothic Book"/>
        </w:rPr>
        <w:t>proactively maintain and service equipment to prevent debris or residue build-up and lengthen equipment lifetimes. Maintenance shall include:</w:t>
      </w:r>
    </w:p>
    <w:p w14:paraId="2E0F0BC8" w14:textId="77777777" w:rsidR="00796E02" w:rsidRPr="00796E02" w:rsidRDefault="00796E02" w:rsidP="00796E02">
      <w:pPr>
        <w:pStyle w:val="ListParagraph"/>
        <w:numPr>
          <w:ilvl w:val="1"/>
          <w:numId w:val="29"/>
        </w:numPr>
        <w:rPr>
          <w:rFonts w:ascii="Franklin Gothic Book" w:hAnsi="Franklin Gothic Book"/>
        </w:rPr>
      </w:pPr>
      <w:r w:rsidRPr="00796E02">
        <w:rPr>
          <w:rFonts w:ascii="Franklin Gothic Book" w:hAnsi="Franklin Gothic Book"/>
        </w:rPr>
        <w:t>regular descaling of kettles, water heaters, and other heating elements</w:t>
      </w:r>
    </w:p>
    <w:p w14:paraId="1243BD0B" w14:textId="77777777" w:rsidR="00796E02" w:rsidRPr="00796E02" w:rsidRDefault="00796E02" w:rsidP="00796E02">
      <w:pPr>
        <w:pStyle w:val="ListParagraph"/>
        <w:numPr>
          <w:ilvl w:val="1"/>
          <w:numId w:val="29"/>
        </w:numPr>
        <w:rPr>
          <w:rFonts w:ascii="Franklin Gothic Book" w:hAnsi="Franklin Gothic Book"/>
        </w:rPr>
      </w:pPr>
      <w:r w:rsidRPr="00796E02">
        <w:rPr>
          <w:rFonts w:ascii="Franklin Gothic Book" w:hAnsi="Franklin Gothic Book"/>
        </w:rPr>
        <w:t>cleaning filters on cold storage units, ovens, and fans</w:t>
      </w:r>
    </w:p>
    <w:p w14:paraId="4BB80A1D" w14:textId="77777777" w:rsidR="00796E02" w:rsidRPr="00796E02" w:rsidRDefault="00796E02" w:rsidP="00796E02">
      <w:pPr>
        <w:pStyle w:val="ListParagraph"/>
        <w:numPr>
          <w:ilvl w:val="1"/>
          <w:numId w:val="29"/>
        </w:numPr>
        <w:rPr>
          <w:rFonts w:ascii="Franklin Gothic Book" w:hAnsi="Franklin Gothic Book"/>
        </w:rPr>
      </w:pPr>
      <w:r w:rsidRPr="00796E02">
        <w:rPr>
          <w:rFonts w:ascii="Franklin Gothic Book" w:hAnsi="Franklin Gothic Book"/>
        </w:rPr>
        <w:t>ensuring tight seals on ovens, fridges, and freezers</w:t>
      </w:r>
    </w:p>
    <w:p w14:paraId="6E68E06F" w14:textId="77777777" w:rsidR="00796E02" w:rsidRPr="00796E02" w:rsidRDefault="00796E02" w:rsidP="00796E02">
      <w:pPr>
        <w:pStyle w:val="ListParagraph"/>
        <w:numPr>
          <w:ilvl w:val="1"/>
          <w:numId w:val="29"/>
        </w:numPr>
        <w:rPr>
          <w:rFonts w:ascii="Franklin Gothic Book" w:hAnsi="Franklin Gothic Book"/>
        </w:rPr>
      </w:pPr>
      <w:r w:rsidRPr="00796E02">
        <w:rPr>
          <w:rFonts w:ascii="Franklin Gothic Book" w:hAnsi="Franklin Gothic Book"/>
        </w:rPr>
        <w:t>ensuring evaporator coils in refrigeration units are clean, ice-free and unobstructed</w:t>
      </w:r>
    </w:p>
    <w:p w14:paraId="487703BA" w14:textId="77777777" w:rsidR="00796E02" w:rsidRPr="00796E02" w:rsidRDefault="00796E02" w:rsidP="00796E02">
      <w:pPr>
        <w:pStyle w:val="ListParagraph"/>
        <w:numPr>
          <w:ilvl w:val="0"/>
          <w:numId w:val="27"/>
        </w:numPr>
        <w:ind w:left="1440"/>
        <w:rPr>
          <w:rFonts w:ascii="Franklin Gothic Book" w:hAnsi="Franklin Gothic Book"/>
        </w:rPr>
      </w:pPr>
      <w:r w:rsidRPr="00796E02">
        <w:rPr>
          <w:rFonts w:ascii="Franklin Gothic Book" w:hAnsi="Franklin Gothic Book"/>
        </w:rPr>
        <w:t xml:space="preserve">ensure optimal placement of equipment. For example, refrigeration equipment shall be located at least 50mm away from walls in a well-ventilated, cool, location, away from heat sources. </w:t>
      </w:r>
    </w:p>
    <w:p w14:paraId="18D6C4B9" w14:textId="77777777" w:rsidR="00796E02" w:rsidRPr="00796E02" w:rsidRDefault="00796E02" w:rsidP="00796E02">
      <w:pPr>
        <w:pStyle w:val="ListParagraph"/>
        <w:numPr>
          <w:ilvl w:val="0"/>
          <w:numId w:val="27"/>
        </w:numPr>
        <w:ind w:left="1440"/>
        <w:rPr>
          <w:rFonts w:ascii="Franklin Gothic Book" w:hAnsi="Franklin Gothic Book"/>
        </w:rPr>
      </w:pPr>
      <w:r w:rsidRPr="00796E02">
        <w:rPr>
          <w:rFonts w:ascii="Franklin Gothic Book" w:hAnsi="Franklin Gothic Book"/>
        </w:rPr>
        <w:t>ensure all equipment is turned off at the end of the day, or end of use, whichever occurs first</w:t>
      </w:r>
    </w:p>
    <w:p w14:paraId="0245B1FF" w14:textId="77777777" w:rsidR="00796E02" w:rsidRPr="00796E02" w:rsidRDefault="00796E02" w:rsidP="00796E02">
      <w:pPr>
        <w:pStyle w:val="ListParagraph"/>
        <w:numPr>
          <w:ilvl w:val="0"/>
          <w:numId w:val="32"/>
        </w:numPr>
        <w:rPr>
          <w:rFonts w:ascii="Franklin Gothic Book" w:hAnsi="Franklin Gothic Book"/>
        </w:rPr>
      </w:pPr>
      <w:r w:rsidRPr="00796E02">
        <w:rPr>
          <w:rFonts w:ascii="Franklin Gothic Book" w:hAnsi="Franklin Gothic Book"/>
        </w:rPr>
        <w:t>kitchen taps shall have flow rates of not less than 5l/min delivered through either automatic shut off, screw down/lever, or spray taps; and non-flow rate elements shall meet the Enhanced Capital Allowance Scheme (ECA) Water Technology List criteria.</w:t>
      </w:r>
    </w:p>
    <w:p w14:paraId="46CA2D5F" w14:textId="77777777" w:rsidR="00796E02" w:rsidRPr="00796E02" w:rsidRDefault="00796E02" w:rsidP="00796E02">
      <w:pPr>
        <w:pStyle w:val="ListParagraph"/>
        <w:numPr>
          <w:ilvl w:val="0"/>
          <w:numId w:val="29"/>
        </w:numPr>
        <w:rPr>
          <w:rFonts w:ascii="Franklin Gothic Book" w:hAnsi="Franklin Gothic Book"/>
        </w:rPr>
      </w:pPr>
      <w:r w:rsidRPr="00796E02">
        <w:rPr>
          <w:rFonts w:ascii="Franklin Gothic Book" w:hAnsi="Franklin Gothic Book"/>
        </w:rPr>
        <w:t>[</w:t>
      </w:r>
      <w:r w:rsidRPr="00796E02">
        <w:rPr>
          <w:rFonts w:ascii="Franklin Gothic Book" w:hAnsi="Franklin Gothic Book"/>
          <w:i/>
          <w:iCs/>
        </w:rPr>
        <w:t>optional</w:t>
      </w:r>
      <w:r w:rsidRPr="00796E02">
        <w:rPr>
          <w:rFonts w:ascii="Franklin Gothic Book" w:hAnsi="Franklin Gothic Book"/>
        </w:rPr>
        <w:t>] install control technologies which automatically switch off or turn down cooking equipment that is not in use</w:t>
      </w:r>
    </w:p>
    <w:p w14:paraId="553B7605" w14:textId="77777777" w:rsidR="00796E02" w:rsidRPr="00796E02" w:rsidRDefault="00796E02" w:rsidP="00796E02">
      <w:pPr>
        <w:pStyle w:val="ListParagraph"/>
        <w:numPr>
          <w:ilvl w:val="0"/>
          <w:numId w:val="29"/>
        </w:numPr>
        <w:rPr>
          <w:rFonts w:ascii="Franklin Gothic Book" w:hAnsi="Franklin Gothic Book"/>
        </w:rPr>
      </w:pPr>
      <w:r w:rsidRPr="00796E02">
        <w:rPr>
          <w:rFonts w:ascii="Franklin Gothic Book" w:hAnsi="Franklin Gothic Book"/>
        </w:rPr>
        <w:t>[</w:t>
      </w:r>
      <w:r w:rsidRPr="00796E02">
        <w:rPr>
          <w:rFonts w:ascii="Franklin Gothic Book" w:hAnsi="Franklin Gothic Book"/>
          <w:i/>
          <w:iCs/>
        </w:rPr>
        <w:t>optional</w:t>
      </w:r>
      <w:r w:rsidRPr="00796E02">
        <w:rPr>
          <w:rFonts w:ascii="Franklin Gothic Book" w:hAnsi="Franklin Gothic Book"/>
        </w:rPr>
        <w:t>] install self-closing devices on fridge, freezer and cool room doors.</w:t>
      </w:r>
    </w:p>
    <w:p w14:paraId="652B8CDC" w14:textId="77777777" w:rsidR="00796E02" w:rsidRPr="00796E02" w:rsidRDefault="00796E02" w:rsidP="00796E02">
      <w:pPr>
        <w:pStyle w:val="Heading3"/>
        <w:rPr>
          <w:rFonts w:ascii="Franklin Gothic Book" w:hAnsi="Franklin Gothic Book"/>
        </w:rPr>
      </w:pPr>
      <w:bookmarkStart w:id="6" w:name="_Toc224218079"/>
      <w:r w:rsidRPr="00796E02">
        <w:rPr>
          <w:rFonts w:ascii="Franklin Gothic Book" w:hAnsi="Franklin Gothic Book"/>
        </w:rPr>
        <w:t>Food storage, including cold storage</w:t>
      </w:r>
      <w:bookmarkEnd w:id="6"/>
      <w:r w:rsidRPr="00796E02">
        <w:rPr>
          <w:rFonts w:ascii="Franklin Gothic Book" w:hAnsi="Franklin Gothic Book"/>
        </w:rPr>
        <w:t xml:space="preserve"> </w:t>
      </w:r>
      <w:r w:rsidRPr="00796E02">
        <w:rPr>
          <w:rFonts w:ascii="Franklin Gothic Book" w:hAnsi="Franklin Gothic Book"/>
          <w:b w:val="0"/>
          <w:bCs w:val="0"/>
          <w:i/>
          <w:iCs/>
        </w:rPr>
        <w:t>[mandatory]</w:t>
      </w:r>
    </w:p>
    <w:p w14:paraId="52C7B51A" w14:textId="77777777" w:rsidR="00796E02" w:rsidRPr="00796E02" w:rsidRDefault="00796E02" w:rsidP="00796E02">
      <w:pPr>
        <w:ind w:left="720"/>
        <w:rPr>
          <w:rFonts w:ascii="Franklin Gothic Book" w:hAnsi="Franklin Gothic Book"/>
        </w:rPr>
      </w:pPr>
      <w:r w:rsidRPr="00796E02">
        <w:rPr>
          <w:rFonts w:ascii="Franklin Gothic Book" w:hAnsi="Franklin Gothic Book"/>
        </w:rPr>
        <w:t>Food shall be stored at the appropriate temperature to maintain integrity without over-chilling. Typically, this is between 3-5</w:t>
      </w:r>
      <w:r w:rsidRPr="00796E02">
        <w:rPr>
          <w:rFonts w:ascii="Franklin Gothic Book" w:hAnsi="Franklin Gothic Book"/>
          <w:vertAlign w:val="superscript"/>
        </w:rPr>
        <w:t>o</w:t>
      </w:r>
      <w:r w:rsidRPr="00796E02">
        <w:rPr>
          <w:rFonts w:ascii="Franklin Gothic Book" w:hAnsi="Franklin Gothic Book"/>
        </w:rPr>
        <w:t>C for fridges, and -18</w:t>
      </w:r>
      <w:r w:rsidRPr="00796E02">
        <w:rPr>
          <w:rFonts w:ascii="Franklin Gothic Book" w:hAnsi="Franklin Gothic Book"/>
          <w:vertAlign w:val="superscript"/>
        </w:rPr>
        <w:t>o</w:t>
      </w:r>
      <w:r w:rsidRPr="00796E02">
        <w:rPr>
          <w:rFonts w:ascii="Franklin Gothic Book" w:hAnsi="Franklin Gothic Book"/>
        </w:rPr>
        <w:t>C for freezers, but please refer to the Food Standards Agency for more specific information regarding food storage requirements.</w:t>
      </w:r>
    </w:p>
    <w:p w14:paraId="527B96D6" w14:textId="77777777" w:rsidR="00796E02" w:rsidRPr="00796E02" w:rsidRDefault="00796E02" w:rsidP="00796E02">
      <w:pPr>
        <w:ind w:left="720"/>
        <w:rPr>
          <w:rFonts w:ascii="Franklin Gothic Book" w:hAnsi="Franklin Gothic Book"/>
        </w:rPr>
      </w:pPr>
      <w:r w:rsidRPr="00796E02">
        <w:rPr>
          <w:rFonts w:ascii="Franklin Gothic Book" w:hAnsi="Franklin Gothic Book"/>
        </w:rPr>
        <w:t>To minimise the energy used by cold storage units, the Supplier shall:</w:t>
      </w:r>
    </w:p>
    <w:p w14:paraId="6A567B43" w14:textId="77777777" w:rsidR="00796E02" w:rsidRPr="00796E02" w:rsidRDefault="00796E02" w:rsidP="00796E02">
      <w:pPr>
        <w:pStyle w:val="ListParagraph"/>
        <w:numPr>
          <w:ilvl w:val="0"/>
          <w:numId w:val="31"/>
        </w:numPr>
        <w:rPr>
          <w:rFonts w:ascii="Franklin Gothic Book" w:hAnsi="Franklin Gothic Book"/>
        </w:rPr>
      </w:pPr>
      <w:r w:rsidRPr="00796E02">
        <w:rPr>
          <w:rFonts w:ascii="Franklin Gothic Book" w:hAnsi="Franklin Gothic Book"/>
        </w:rPr>
        <w:t>Ensure fridges are not overfilled to allow air to circulate</w:t>
      </w:r>
    </w:p>
    <w:p w14:paraId="12C3AC48" w14:textId="77777777" w:rsidR="00796E02" w:rsidRPr="00796E02" w:rsidRDefault="00796E02" w:rsidP="00796E02">
      <w:pPr>
        <w:pStyle w:val="ListParagraph"/>
        <w:numPr>
          <w:ilvl w:val="0"/>
          <w:numId w:val="31"/>
        </w:numPr>
        <w:rPr>
          <w:rFonts w:ascii="Franklin Gothic Book" w:hAnsi="Franklin Gothic Book"/>
        </w:rPr>
      </w:pPr>
      <w:r w:rsidRPr="00796E02">
        <w:rPr>
          <w:rFonts w:ascii="Franklin Gothic Book" w:hAnsi="Franklin Gothic Book"/>
        </w:rPr>
        <w:t>Where multiple cold storage units are in operation, door openings shall be kept to a minimum by placing frequently used ingredients and/or the products required for a single service in the same unit(s).</w:t>
      </w:r>
    </w:p>
    <w:p w14:paraId="77B5120E" w14:textId="77777777" w:rsidR="00796E02" w:rsidRPr="00796E02" w:rsidRDefault="00796E02" w:rsidP="00796E02">
      <w:pPr>
        <w:pStyle w:val="ListParagraph"/>
        <w:numPr>
          <w:ilvl w:val="0"/>
          <w:numId w:val="31"/>
        </w:numPr>
        <w:rPr>
          <w:rFonts w:ascii="Franklin Gothic Book" w:hAnsi="Franklin Gothic Book"/>
        </w:rPr>
      </w:pPr>
      <w:r w:rsidRPr="00796E02">
        <w:rPr>
          <w:rFonts w:ascii="Franklin Gothic Book" w:hAnsi="Franklin Gothic Book"/>
        </w:rPr>
        <w:lastRenderedPageBreak/>
        <w:t>Where freezers are not full for significant periods, ice packs shall be used to fill the empty space to increase cold thermal mass.</w:t>
      </w:r>
    </w:p>
    <w:p w14:paraId="7882A35C" w14:textId="77777777" w:rsidR="00796E02" w:rsidRPr="00796E02" w:rsidRDefault="00796E02" w:rsidP="00796E02">
      <w:pPr>
        <w:pStyle w:val="ListParagraph"/>
        <w:numPr>
          <w:ilvl w:val="0"/>
          <w:numId w:val="30"/>
        </w:numPr>
        <w:rPr>
          <w:rFonts w:ascii="Franklin Gothic Book" w:hAnsi="Franklin Gothic Book"/>
        </w:rPr>
      </w:pPr>
      <w:r w:rsidRPr="00796E02">
        <w:rPr>
          <w:rFonts w:ascii="Franklin Gothic Book" w:hAnsi="Franklin Gothic Book"/>
        </w:rPr>
        <w:t>Drawers and racking shall be installed within freezers.</w:t>
      </w:r>
    </w:p>
    <w:p w14:paraId="46C1FF6D" w14:textId="77777777" w:rsidR="00796E02" w:rsidRPr="00796E02" w:rsidRDefault="00796E02" w:rsidP="00796E02">
      <w:pPr>
        <w:pStyle w:val="Heading3"/>
        <w:rPr>
          <w:rFonts w:ascii="Franklin Gothic Book" w:hAnsi="Franklin Gothic Book"/>
        </w:rPr>
      </w:pPr>
      <w:bookmarkStart w:id="7" w:name="_Toc224218080"/>
      <w:bookmarkStart w:id="8" w:name="_Toc224218081"/>
      <w:bookmarkEnd w:id="7"/>
      <w:r w:rsidRPr="00796E02">
        <w:rPr>
          <w:rFonts w:ascii="Franklin Gothic Book" w:hAnsi="Franklin Gothic Book"/>
        </w:rPr>
        <w:t>Food preparation and cooking practices</w:t>
      </w:r>
      <w:bookmarkEnd w:id="8"/>
      <w:r w:rsidRPr="00796E02">
        <w:rPr>
          <w:rFonts w:ascii="Franklin Gothic Book" w:hAnsi="Franklin Gothic Book"/>
        </w:rPr>
        <w:t xml:space="preserve"> </w:t>
      </w:r>
      <w:r w:rsidRPr="00796E02">
        <w:rPr>
          <w:rFonts w:ascii="Franklin Gothic Book" w:hAnsi="Franklin Gothic Book"/>
          <w:b w:val="0"/>
          <w:bCs w:val="0"/>
          <w:i/>
          <w:iCs/>
        </w:rPr>
        <w:t>[mandatory]</w:t>
      </w:r>
    </w:p>
    <w:p w14:paraId="1B70CDF2" w14:textId="77777777" w:rsidR="00796E02" w:rsidRPr="00796E02" w:rsidRDefault="00796E02" w:rsidP="00796E02">
      <w:pPr>
        <w:ind w:left="720"/>
        <w:rPr>
          <w:rFonts w:ascii="Franklin Gothic Book" w:hAnsi="Franklin Gothic Book"/>
        </w:rPr>
      </w:pPr>
      <w:r w:rsidRPr="00796E02">
        <w:rPr>
          <w:rFonts w:ascii="Franklin Gothic Book" w:hAnsi="Franklin Gothic Book"/>
        </w:rPr>
        <w:t>To minimise energy consumption, the Supplier shall:</w:t>
      </w:r>
    </w:p>
    <w:p w14:paraId="51996C1E" w14:textId="77777777" w:rsidR="00796E02" w:rsidRPr="00796E02" w:rsidRDefault="00796E02" w:rsidP="00796E02">
      <w:pPr>
        <w:pStyle w:val="ListParagraph"/>
        <w:numPr>
          <w:ilvl w:val="0"/>
          <w:numId w:val="30"/>
        </w:numPr>
        <w:rPr>
          <w:rFonts w:ascii="Franklin Gothic Book" w:hAnsi="Franklin Gothic Book"/>
        </w:rPr>
      </w:pPr>
      <w:r w:rsidRPr="00796E02">
        <w:rPr>
          <w:rFonts w:ascii="Franklin Gothic Book" w:hAnsi="Franklin Gothic Book"/>
        </w:rPr>
        <w:t>Always use lids when boiling food (unless boiling uncovered is strictly necessary).</w:t>
      </w:r>
    </w:p>
    <w:p w14:paraId="05D5A560" w14:textId="77777777" w:rsidR="00796E02" w:rsidRPr="00796E02" w:rsidRDefault="00796E02" w:rsidP="00796E02">
      <w:pPr>
        <w:pStyle w:val="ListParagraph"/>
        <w:numPr>
          <w:ilvl w:val="0"/>
          <w:numId w:val="30"/>
        </w:numPr>
        <w:rPr>
          <w:rFonts w:ascii="Franklin Gothic Book" w:hAnsi="Franklin Gothic Book"/>
        </w:rPr>
      </w:pPr>
      <w:r w:rsidRPr="00796E02">
        <w:rPr>
          <w:rFonts w:ascii="Franklin Gothic Book" w:hAnsi="Franklin Gothic Book"/>
        </w:rPr>
        <w:t>Implement the most efficient method of food preparation, e.g., batch cooking, pressure cooking and steaming (rather than boiling), can all reduce energy and water consumption</w:t>
      </w:r>
    </w:p>
    <w:p w14:paraId="70360B9E" w14:textId="77777777" w:rsidR="00796E02" w:rsidRPr="00796E02" w:rsidRDefault="00796E02" w:rsidP="00796E02">
      <w:pPr>
        <w:pStyle w:val="ListParagraph"/>
        <w:numPr>
          <w:ilvl w:val="0"/>
          <w:numId w:val="30"/>
        </w:numPr>
        <w:rPr>
          <w:rFonts w:ascii="Franklin Gothic Book" w:hAnsi="Franklin Gothic Book"/>
        </w:rPr>
      </w:pPr>
      <w:r w:rsidRPr="00796E02">
        <w:rPr>
          <w:rFonts w:ascii="Franklin Gothic Book" w:hAnsi="Franklin Gothic Book"/>
        </w:rPr>
        <w:t xml:space="preserve">Avoid unnecessarily preheating ovens for long periods or opening oven doors multiple times during the cooking process. </w:t>
      </w:r>
    </w:p>
    <w:p w14:paraId="6468B1FE" w14:textId="77777777" w:rsidR="00796E02" w:rsidRPr="00796E02" w:rsidRDefault="00796E02" w:rsidP="00796E02">
      <w:pPr>
        <w:pStyle w:val="ListParagraph"/>
        <w:numPr>
          <w:ilvl w:val="0"/>
          <w:numId w:val="30"/>
        </w:numPr>
        <w:rPr>
          <w:rFonts w:ascii="Franklin Gothic Book" w:hAnsi="Franklin Gothic Book"/>
        </w:rPr>
      </w:pPr>
      <w:r w:rsidRPr="00796E02">
        <w:rPr>
          <w:rFonts w:ascii="Franklin Gothic Book" w:hAnsi="Franklin Gothic Book"/>
        </w:rPr>
        <w:t xml:space="preserve">Thaw ingredients within fridges overnight, as opposed to doing so in the microwave. </w:t>
      </w:r>
    </w:p>
    <w:p w14:paraId="1F815862" w14:textId="77777777" w:rsidR="00796E02" w:rsidRPr="00796E02" w:rsidRDefault="00796E02" w:rsidP="00796E02">
      <w:pPr>
        <w:pStyle w:val="Heading2"/>
        <w:rPr>
          <w:rFonts w:ascii="Franklin Gothic Book" w:hAnsi="Franklin Gothic Book"/>
        </w:rPr>
      </w:pPr>
      <w:bookmarkStart w:id="9" w:name="_Toc224218082"/>
      <w:r w:rsidRPr="00796E02">
        <w:rPr>
          <w:rFonts w:ascii="Franklin Gothic Book" w:hAnsi="Franklin Gothic Book"/>
        </w:rPr>
        <w:t>Water</w:t>
      </w:r>
      <w:bookmarkEnd w:id="9"/>
      <w:r w:rsidRPr="00796E02">
        <w:rPr>
          <w:rFonts w:ascii="Franklin Gothic Book" w:hAnsi="Franklin Gothic Book"/>
        </w:rPr>
        <w:t xml:space="preserve"> </w:t>
      </w:r>
      <w:r w:rsidRPr="00796E02">
        <w:rPr>
          <w:rFonts w:ascii="Franklin Gothic Book" w:hAnsi="Franklin Gothic Book"/>
          <w:b w:val="0"/>
          <w:bCs/>
          <w:i/>
          <w:iCs/>
        </w:rPr>
        <w:t>[mandatory]</w:t>
      </w:r>
      <w:r w:rsidRPr="00796E02">
        <w:rPr>
          <w:rFonts w:ascii="Franklin Gothic Book" w:hAnsi="Franklin Gothic Book"/>
        </w:rPr>
        <w:t xml:space="preserve"> </w:t>
      </w:r>
    </w:p>
    <w:p w14:paraId="40286BC9" w14:textId="77777777" w:rsidR="00796E02" w:rsidRPr="00796E02" w:rsidRDefault="00796E02" w:rsidP="00796E02">
      <w:pPr>
        <w:rPr>
          <w:rFonts w:ascii="Franklin Gothic Book" w:hAnsi="Franklin Gothic Book"/>
        </w:rPr>
      </w:pPr>
      <w:r w:rsidRPr="00796E02">
        <w:rPr>
          <w:rFonts w:ascii="Franklin Gothic Book" w:hAnsi="Franklin Gothic Book"/>
        </w:rPr>
        <w:t xml:space="preserve">The Supplier shall take action to minimise water use across all areas of service delivery, prioritising areas where the largest water savings can be made. To do this, the Supplier shall: </w:t>
      </w:r>
    </w:p>
    <w:p w14:paraId="69BBE318" w14:textId="77777777" w:rsidR="00796E02" w:rsidRPr="00796E02" w:rsidRDefault="00796E02" w:rsidP="00796E02">
      <w:pPr>
        <w:pStyle w:val="ListParagraph"/>
        <w:numPr>
          <w:ilvl w:val="0"/>
          <w:numId w:val="25"/>
        </w:numPr>
        <w:rPr>
          <w:rFonts w:ascii="Franklin Gothic Book" w:hAnsi="Franklin Gothic Book"/>
        </w:rPr>
      </w:pPr>
      <w:r w:rsidRPr="00796E02">
        <w:rPr>
          <w:rFonts w:ascii="Franklin Gothic Book" w:hAnsi="Franklin Gothic Book"/>
        </w:rPr>
        <w:t xml:space="preserve">Estimate the weekly water consumption associated with service delivery - including the processes responsible for the water consumption - and shall make this estimate available to the Client. </w:t>
      </w:r>
    </w:p>
    <w:p w14:paraId="68041131" w14:textId="77777777" w:rsidR="00796E02" w:rsidRPr="00796E02" w:rsidRDefault="00796E02" w:rsidP="00796E02">
      <w:pPr>
        <w:pStyle w:val="ListParagraph"/>
        <w:numPr>
          <w:ilvl w:val="0"/>
          <w:numId w:val="25"/>
        </w:numPr>
        <w:rPr>
          <w:rFonts w:ascii="Franklin Gothic Book" w:hAnsi="Franklin Gothic Book"/>
        </w:rPr>
      </w:pPr>
      <w:r w:rsidRPr="00796E02">
        <w:rPr>
          <w:rFonts w:ascii="Franklin Gothic Book" w:hAnsi="Franklin Gothic Book"/>
        </w:rPr>
        <w:t>Identify potential water saving and efficiency measures.</w:t>
      </w:r>
    </w:p>
    <w:p w14:paraId="7F148034" w14:textId="77777777" w:rsidR="00796E02" w:rsidRPr="00796E02" w:rsidRDefault="00796E02" w:rsidP="00796E02">
      <w:pPr>
        <w:pStyle w:val="ListParagraph"/>
        <w:numPr>
          <w:ilvl w:val="1"/>
          <w:numId w:val="25"/>
        </w:numPr>
        <w:rPr>
          <w:rFonts w:ascii="Franklin Gothic Book" w:hAnsi="Franklin Gothic Book"/>
        </w:rPr>
      </w:pPr>
      <w:r w:rsidRPr="00796E02">
        <w:rPr>
          <w:rFonts w:ascii="Franklin Gothic Book" w:hAnsi="Franklin Gothic Book"/>
        </w:rPr>
        <w:t xml:space="preserve">Where identified measures can be delivered without impacting service provision, they should be implemented as soon as practicable. </w:t>
      </w:r>
    </w:p>
    <w:p w14:paraId="50875150" w14:textId="77777777" w:rsidR="00796E02" w:rsidRPr="00796E02" w:rsidRDefault="00796E02" w:rsidP="00796E02">
      <w:pPr>
        <w:pStyle w:val="ListParagraph"/>
        <w:numPr>
          <w:ilvl w:val="1"/>
          <w:numId w:val="25"/>
        </w:numPr>
        <w:rPr>
          <w:rFonts w:ascii="Franklin Gothic Book" w:hAnsi="Franklin Gothic Book"/>
        </w:rPr>
      </w:pPr>
      <w:r w:rsidRPr="00796E02">
        <w:rPr>
          <w:rFonts w:ascii="Franklin Gothic Book" w:hAnsi="Franklin Gothic Book"/>
        </w:rPr>
        <w:t>Where identified measures have the potential to impact service provision, they should be discussed with the Client before implementation. This discussion should include details of the anticipated savings and the anticipated impact on service provision.</w:t>
      </w:r>
    </w:p>
    <w:p w14:paraId="72473ECE" w14:textId="77777777" w:rsidR="00796E02" w:rsidRPr="00796E02" w:rsidRDefault="00796E02" w:rsidP="00796E02">
      <w:pPr>
        <w:rPr>
          <w:rFonts w:ascii="Franklin Gothic Book" w:hAnsi="Franklin Gothic Book"/>
        </w:rPr>
      </w:pPr>
      <w:r w:rsidRPr="00796E02">
        <w:rPr>
          <w:rFonts w:ascii="Franklin Gothic Book" w:hAnsi="Franklin Gothic Book"/>
        </w:rPr>
        <w:t>Where the potential to invest in more water efficient appliances, or water-saving devices, is identified, the Supplier should inform the Client in writing, including the anticipated water savings associated with each investment opportunity.</w:t>
      </w:r>
    </w:p>
    <w:p w14:paraId="32414F63" w14:textId="77777777" w:rsidR="00796E02" w:rsidRPr="00796E02" w:rsidRDefault="00796E02" w:rsidP="00796E02">
      <w:pPr>
        <w:pStyle w:val="Heading2"/>
        <w:rPr>
          <w:rFonts w:ascii="Franklin Gothic Book" w:hAnsi="Franklin Gothic Book"/>
        </w:rPr>
      </w:pPr>
      <w:bookmarkStart w:id="10" w:name="_Toc224218085"/>
      <w:r w:rsidRPr="00796E02">
        <w:rPr>
          <w:rFonts w:ascii="Franklin Gothic Book" w:hAnsi="Franklin Gothic Book"/>
        </w:rPr>
        <w:t xml:space="preserve">Single </w:t>
      </w:r>
      <w:bookmarkEnd w:id="10"/>
      <w:r w:rsidRPr="00796E02">
        <w:rPr>
          <w:rFonts w:ascii="Franklin Gothic Book" w:hAnsi="Franklin Gothic Book"/>
        </w:rPr>
        <w:t xml:space="preserve">use items </w:t>
      </w:r>
      <w:r w:rsidRPr="00796E02">
        <w:rPr>
          <w:rFonts w:ascii="Franklin Gothic Book" w:hAnsi="Franklin Gothic Book"/>
          <w:b w:val="0"/>
          <w:i/>
          <w:iCs/>
        </w:rPr>
        <w:t>[mandatory]</w:t>
      </w:r>
    </w:p>
    <w:p w14:paraId="0E8F47D5" w14:textId="77777777" w:rsidR="00796E02" w:rsidRPr="00796E02" w:rsidRDefault="00796E02" w:rsidP="00796E02">
      <w:pPr>
        <w:rPr>
          <w:rFonts w:ascii="Franklin Gothic Book" w:hAnsi="Franklin Gothic Book"/>
        </w:rPr>
      </w:pPr>
      <w:r w:rsidRPr="00796E02">
        <w:rPr>
          <w:rFonts w:ascii="Franklin Gothic Book" w:hAnsi="Franklin Gothic Book"/>
        </w:rPr>
        <w:t>The Supplier shall take action to minimise the procurement and use of single use items, and to eliminate the procurement of single-use plastics (including bioplastics). Key items in catering include:</w:t>
      </w:r>
    </w:p>
    <w:p w14:paraId="29C37911" w14:textId="77777777" w:rsidR="00796E02" w:rsidRPr="00796E02" w:rsidRDefault="00796E02" w:rsidP="00796E02">
      <w:pPr>
        <w:pStyle w:val="ListParagraph"/>
        <w:numPr>
          <w:ilvl w:val="0"/>
          <w:numId w:val="28"/>
        </w:numPr>
        <w:rPr>
          <w:rFonts w:ascii="Franklin Gothic Book" w:hAnsi="Franklin Gothic Book"/>
        </w:rPr>
      </w:pPr>
      <w:r w:rsidRPr="00796E02">
        <w:rPr>
          <w:rFonts w:ascii="Franklin Gothic Book" w:hAnsi="Franklin Gothic Book"/>
        </w:rPr>
        <w:t>Disposable coffee cups</w:t>
      </w:r>
    </w:p>
    <w:p w14:paraId="4B084DFA" w14:textId="77777777" w:rsidR="00796E02" w:rsidRPr="00796E02" w:rsidRDefault="00796E02" w:rsidP="00796E02">
      <w:pPr>
        <w:pStyle w:val="ListParagraph"/>
        <w:numPr>
          <w:ilvl w:val="0"/>
          <w:numId w:val="28"/>
        </w:numPr>
        <w:rPr>
          <w:rFonts w:ascii="Franklin Gothic Book" w:hAnsi="Franklin Gothic Book"/>
        </w:rPr>
      </w:pPr>
      <w:r w:rsidRPr="00796E02">
        <w:rPr>
          <w:rFonts w:ascii="Franklin Gothic Book" w:hAnsi="Franklin Gothic Book"/>
        </w:rPr>
        <w:t>Plastic cups, bottles and cartons</w:t>
      </w:r>
    </w:p>
    <w:p w14:paraId="18A450A1" w14:textId="77777777" w:rsidR="00796E02" w:rsidRPr="00796E02" w:rsidRDefault="00796E02" w:rsidP="00796E02">
      <w:pPr>
        <w:pStyle w:val="ListParagraph"/>
        <w:numPr>
          <w:ilvl w:val="0"/>
          <w:numId w:val="28"/>
        </w:numPr>
        <w:rPr>
          <w:rFonts w:ascii="Franklin Gothic Book" w:hAnsi="Franklin Gothic Book"/>
        </w:rPr>
      </w:pPr>
      <w:r w:rsidRPr="00796E02">
        <w:rPr>
          <w:rFonts w:ascii="Franklin Gothic Book" w:hAnsi="Franklin Gothic Book"/>
        </w:rPr>
        <w:t>Sachets, tea bags containing plastics, and milk jiggers</w:t>
      </w:r>
    </w:p>
    <w:p w14:paraId="72B5FE09" w14:textId="77777777" w:rsidR="00796E02" w:rsidRPr="00796E02" w:rsidRDefault="00796E02" w:rsidP="00796E02">
      <w:pPr>
        <w:pStyle w:val="ListParagraph"/>
        <w:numPr>
          <w:ilvl w:val="0"/>
          <w:numId w:val="28"/>
        </w:numPr>
        <w:rPr>
          <w:rFonts w:ascii="Franklin Gothic Book" w:hAnsi="Franklin Gothic Book"/>
        </w:rPr>
      </w:pPr>
      <w:r w:rsidRPr="00796E02">
        <w:rPr>
          <w:rFonts w:ascii="Franklin Gothic Book" w:hAnsi="Franklin Gothic Book"/>
        </w:rPr>
        <w:t>Single use cutlery, stirrers, drinking cups and plates</w:t>
      </w:r>
    </w:p>
    <w:p w14:paraId="4ADF9F66" w14:textId="77777777" w:rsidR="00796E02" w:rsidRPr="00796E02" w:rsidRDefault="00796E02" w:rsidP="00796E02">
      <w:pPr>
        <w:rPr>
          <w:rFonts w:ascii="Franklin Gothic Book" w:hAnsi="Franklin Gothic Book"/>
        </w:rPr>
      </w:pPr>
      <w:r w:rsidRPr="00796E02">
        <w:rPr>
          <w:rFonts w:ascii="Franklin Gothic Book" w:hAnsi="Franklin Gothic Book"/>
        </w:rPr>
        <w:t>Where it is not feasible to eliminate single-use plastics, the Supplier shall bring this to the Clients attention.</w:t>
      </w:r>
    </w:p>
    <w:p w14:paraId="7FF2D6E8" w14:textId="77777777" w:rsidR="00796E02" w:rsidRPr="00796E02" w:rsidRDefault="00796E02" w:rsidP="00796E02">
      <w:pPr>
        <w:pStyle w:val="Heading3"/>
        <w:rPr>
          <w:rFonts w:ascii="Franklin Gothic Book" w:hAnsi="Franklin Gothic Book"/>
        </w:rPr>
      </w:pPr>
      <w:bookmarkStart w:id="11" w:name="_Toc224218086"/>
      <w:r w:rsidRPr="00796E02">
        <w:rPr>
          <w:rFonts w:ascii="Franklin Gothic Book" w:hAnsi="Franklin Gothic Book"/>
        </w:rPr>
        <w:t>Bottled water</w:t>
      </w:r>
      <w:bookmarkEnd w:id="11"/>
      <w:r w:rsidRPr="00796E02">
        <w:rPr>
          <w:rFonts w:ascii="Franklin Gothic Book" w:hAnsi="Franklin Gothic Book"/>
        </w:rPr>
        <w:t xml:space="preserve"> </w:t>
      </w:r>
      <w:r w:rsidRPr="00796E02">
        <w:rPr>
          <w:rFonts w:ascii="Franklin Gothic Book" w:hAnsi="Franklin Gothic Book"/>
          <w:b w:val="0"/>
          <w:bCs w:val="0"/>
          <w:i/>
          <w:iCs/>
        </w:rPr>
        <w:t>[mandatory]</w:t>
      </w:r>
    </w:p>
    <w:p w14:paraId="222B6DBB" w14:textId="77777777" w:rsidR="00796E02" w:rsidRPr="00796E02" w:rsidRDefault="00796E02" w:rsidP="00796E02">
      <w:pPr>
        <w:ind w:left="720"/>
        <w:rPr>
          <w:rFonts w:ascii="Franklin Gothic Book" w:hAnsi="Franklin Gothic Book"/>
        </w:rPr>
      </w:pPr>
      <w:r w:rsidRPr="00796E02">
        <w:rPr>
          <w:rFonts w:ascii="Franklin Gothic Book" w:hAnsi="Franklin Gothic Book"/>
        </w:rPr>
        <w:t>Pre-bottled water (mineral or spring) shall be included in the hospitality menu. Instead tap water shall be visibly and freely available and its provision promoted.</w:t>
      </w:r>
    </w:p>
    <w:p w14:paraId="771D64B0" w14:textId="77777777" w:rsidR="00796E02" w:rsidRPr="00796E02" w:rsidRDefault="00796E02" w:rsidP="00796E02">
      <w:pPr>
        <w:ind w:left="720"/>
        <w:rPr>
          <w:rFonts w:ascii="Franklin Gothic Book" w:hAnsi="Franklin Gothic Book"/>
        </w:rPr>
      </w:pPr>
      <w:r w:rsidRPr="00796E02">
        <w:rPr>
          <w:rFonts w:ascii="Franklin Gothic Book" w:hAnsi="Franklin Gothic Book"/>
        </w:rPr>
        <w:t>For catered meetings/events, tap water shall be provided in re-fillable glass bottles, rather than single use bottles.</w:t>
      </w:r>
    </w:p>
    <w:p w14:paraId="3DACB843" w14:textId="77777777" w:rsidR="00796E02" w:rsidRPr="00796E02" w:rsidRDefault="00796E02" w:rsidP="00796E02">
      <w:pPr>
        <w:pStyle w:val="Heading3"/>
        <w:rPr>
          <w:rFonts w:ascii="Franklin Gothic Book" w:hAnsi="Franklin Gothic Book"/>
        </w:rPr>
      </w:pPr>
      <w:r w:rsidRPr="00796E02">
        <w:rPr>
          <w:rFonts w:ascii="Franklin Gothic Book" w:hAnsi="Franklin Gothic Book"/>
        </w:rPr>
        <w:lastRenderedPageBreak/>
        <w:t xml:space="preserve">Provision of metal cutlery, drinking glasses and crockery </w:t>
      </w:r>
      <w:r w:rsidRPr="00796E02">
        <w:rPr>
          <w:rFonts w:ascii="Franklin Gothic Book" w:hAnsi="Franklin Gothic Book"/>
          <w:b w:val="0"/>
          <w:bCs w:val="0"/>
          <w:i/>
          <w:iCs/>
        </w:rPr>
        <w:t>[mandatory]</w:t>
      </w:r>
      <w:r w:rsidRPr="00796E02">
        <w:rPr>
          <w:rFonts w:ascii="Franklin Gothic Book" w:hAnsi="Franklin Gothic Book"/>
        </w:rPr>
        <w:t xml:space="preserve"> </w:t>
      </w:r>
    </w:p>
    <w:p w14:paraId="2625B3CA" w14:textId="77777777" w:rsidR="00796E02" w:rsidRPr="00796E02" w:rsidRDefault="00796E02" w:rsidP="00796E02">
      <w:pPr>
        <w:ind w:left="720"/>
        <w:rPr>
          <w:rFonts w:ascii="Franklin Gothic Book" w:hAnsi="Franklin Gothic Book"/>
        </w:rPr>
      </w:pPr>
      <w:r w:rsidRPr="00796E02">
        <w:rPr>
          <w:rFonts w:ascii="Franklin Gothic Book" w:hAnsi="Franklin Gothic Book"/>
        </w:rPr>
        <w:t xml:space="preserve">Where ‘eat-in’ dining is offered as part of the service, and adequate washing-up facilities are available, the Supplier shall ensure metal cutlery, drinking glasses and crockery are available to customers. </w:t>
      </w:r>
    </w:p>
    <w:p w14:paraId="0F6F10DF" w14:textId="77777777" w:rsidR="00796E02" w:rsidRPr="00796E02" w:rsidRDefault="00796E02" w:rsidP="00796E02">
      <w:pPr>
        <w:ind w:left="720"/>
        <w:rPr>
          <w:rFonts w:ascii="Franklin Gothic Book" w:hAnsi="Franklin Gothic Book"/>
        </w:rPr>
      </w:pPr>
      <w:r w:rsidRPr="00796E02">
        <w:rPr>
          <w:rFonts w:ascii="Franklin Gothic Book" w:hAnsi="Franklin Gothic Book"/>
        </w:rPr>
        <w:t>Crockery and drinking glasses shall be provided for catered meetings and events, where possible.</w:t>
      </w:r>
    </w:p>
    <w:p w14:paraId="32E6EF3D" w14:textId="77777777" w:rsidR="00796E02" w:rsidRPr="00796E02" w:rsidRDefault="00796E02" w:rsidP="00796E02">
      <w:pPr>
        <w:pStyle w:val="Heading3"/>
        <w:rPr>
          <w:rFonts w:ascii="Franklin Gothic Book" w:hAnsi="Franklin Gothic Book"/>
        </w:rPr>
      </w:pPr>
      <w:r w:rsidRPr="00796E02">
        <w:rPr>
          <w:rFonts w:ascii="Franklin Gothic Book" w:hAnsi="Franklin Gothic Book"/>
        </w:rPr>
        <w:t xml:space="preserve">Reusable cups and takeaway containers </w:t>
      </w:r>
      <w:r w:rsidRPr="00796E02">
        <w:rPr>
          <w:rFonts w:ascii="Franklin Gothic Book" w:hAnsi="Franklin Gothic Book"/>
          <w:b w:val="0"/>
          <w:bCs w:val="0"/>
          <w:i/>
          <w:iCs/>
        </w:rPr>
        <w:t>[optional]</w:t>
      </w:r>
      <w:r w:rsidRPr="00796E02">
        <w:rPr>
          <w:rFonts w:ascii="Franklin Gothic Book" w:hAnsi="Franklin Gothic Book"/>
        </w:rPr>
        <w:t xml:space="preserve"> </w:t>
      </w:r>
    </w:p>
    <w:p w14:paraId="6074C1C9" w14:textId="77777777" w:rsidR="00796E02" w:rsidRPr="00796E02" w:rsidRDefault="00796E02" w:rsidP="00796E02">
      <w:pPr>
        <w:ind w:left="720"/>
        <w:rPr>
          <w:rFonts w:ascii="Franklin Gothic Book" w:hAnsi="Franklin Gothic Book"/>
        </w:rPr>
      </w:pPr>
      <w:r w:rsidRPr="00796E02">
        <w:rPr>
          <w:rFonts w:ascii="Franklin Gothic Book" w:hAnsi="Franklin Gothic Book" w:cstheme="majorBidi"/>
          <w:color w:val="000000" w:themeColor="text1"/>
        </w:rPr>
        <w:t xml:space="preserve">The Supplier shall be willing to operate a reusable cup and container scheme, as agreed with the Client. This would involve serving food and hot drinks in reusable cups and containers, rather than disposables, collecting the reusable items from designated drop-off points, and washing the items ready for reuse in a future service. </w:t>
      </w:r>
    </w:p>
    <w:p w14:paraId="7A3B38EC" w14:textId="77777777" w:rsidR="00796E02" w:rsidRPr="00796E02" w:rsidRDefault="00796E02" w:rsidP="00796E02">
      <w:pPr>
        <w:pStyle w:val="Heading1"/>
        <w:rPr>
          <w:rFonts w:ascii="Franklin Gothic Book" w:hAnsi="Franklin Gothic Book"/>
          <w:b w:val="0"/>
          <w:bCs/>
          <w:i/>
          <w:iCs/>
        </w:rPr>
      </w:pPr>
      <w:bookmarkStart w:id="12" w:name="_Toc224218084"/>
      <w:r w:rsidRPr="00796E02">
        <w:rPr>
          <w:rFonts w:ascii="Franklin Gothic Book" w:hAnsi="Franklin Gothic Book"/>
        </w:rPr>
        <w:t>Cleaning</w:t>
      </w:r>
      <w:bookmarkEnd w:id="12"/>
      <w:r w:rsidRPr="00796E02">
        <w:rPr>
          <w:rFonts w:ascii="Franklin Gothic Book" w:hAnsi="Franklin Gothic Book"/>
        </w:rPr>
        <w:t xml:space="preserve"> </w:t>
      </w:r>
      <w:r w:rsidRPr="00796E02">
        <w:rPr>
          <w:rFonts w:ascii="Franklin Gothic Book" w:hAnsi="Franklin Gothic Book"/>
          <w:b w:val="0"/>
          <w:bCs/>
          <w:i/>
          <w:iCs/>
        </w:rPr>
        <w:t>[optional]</w:t>
      </w:r>
    </w:p>
    <w:p w14:paraId="4D03AE12" w14:textId="77777777" w:rsidR="00796E02" w:rsidRPr="00796E02" w:rsidRDefault="00796E02" w:rsidP="00796E02">
      <w:pPr>
        <w:rPr>
          <w:rFonts w:ascii="Franklin Gothic Book" w:hAnsi="Franklin Gothic Book"/>
        </w:rPr>
      </w:pPr>
      <w:r w:rsidRPr="00796E02">
        <w:rPr>
          <w:rFonts w:ascii="Franklin Gothic Book" w:hAnsi="Franklin Gothic Book"/>
        </w:rPr>
        <w:t>The Supplier should create standard operating procedures for cleaning processes. These should be made available to the Client upon reasonable request.</w:t>
      </w:r>
    </w:p>
    <w:p w14:paraId="2139B797" w14:textId="77777777" w:rsidR="00796E02" w:rsidRPr="00796E02" w:rsidRDefault="00796E02" w:rsidP="00796E02">
      <w:pPr>
        <w:rPr>
          <w:rFonts w:ascii="Franklin Gothic Book" w:hAnsi="Franklin Gothic Book"/>
        </w:rPr>
      </w:pPr>
      <w:r w:rsidRPr="00796E02">
        <w:rPr>
          <w:rFonts w:ascii="Franklin Gothic Book" w:hAnsi="Franklin Gothic Book"/>
        </w:rPr>
        <w:t xml:space="preserve">The Supplier should with the Client to investigate and adopt cleaning practises which minimise environmental impact. </w:t>
      </w:r>
    </w:p>
    <w:p w14:paraId="5F26A63C" w14:textId="77777777" w:rsidR="00EE7CE5" w:rsidRPr="00897092" w:rsidRDefault="00EE7CE5" w:rsidP="00EE7CE5">
      <w:pPr>
        <w:pStyle w:val="Heading1"/>
        <w:rPr>
          <w:rFonts w:ascii="Franklin Gothic Book" w:hAnsi="Franklin Gothic Book"/>
        </w:rPr>
      </w:pPr>
      <w:r w:rsidRPr="00897092">
        <w:rPr>
          <w:rFonts w:ascii="Franklin Gothic Book" w:hAnsi="Franklin Gothic Book"/>
        </w:rPr>
        <w:t xml:space="preserve">Waste </w:t>
      </w:r>
    </w:p>
    <w:p w14:paraId="68C42CD4" w14:textId="77777777" w:rsidR="00EE7CE5" w:rsidRPr="00897092" w:rsidRDefault="00EE7CE5" w:rsidP="00EE7CE5">
      <w:pPr>
        <w:pStyle w:val="Heading2"/>
        <w:rPr>
          <w:rFonts w:ascii="Franklin Gothic Book" w:hAnsi="Franklin Gothic Book"/>
        </w:rPr>
      </w:pPr>
      <w:bookmarkStart w:id="13" w:name="_Toc224218088"/>
      <w:r w:rsidRPr="00897092">
        <w:rPr>
          <w:rFonts w:ascii="Franklin Gothic Book" w:hAnsi="Franklin Gothic Book"/>
        </w:rPr>
        <w:t xml:space="preserve">Food waste </w:t>
      </w:r>
      <w:r w:rsidRPr="00897092">
        <w:rPr>
          <w:rFonts w:ascii="Franklin Gothic Book" w:hAnsi="Franklin Gothic Book"/>
          <w:b w:val="0"/>
          <w:bCs/>
          <w:i/>
          <w:iCs/>
        </w:rPr>
        <w:t>[mandatory]</w:t>
      </w:r>
      <w:bookmarkEnd w:id="13"/>
      <w:r w:rsidRPr="00897092">
        <w:rPr>
          <w:rFonts w:ascii="Franklin Gothic Book" w:hAnsi="Franklin Gothic Book"/>
        </w:rPr>
        <w:t xml:space="preserve"> </w:t>
      </w:r>
    </w:p>
    <w:p w14:paraId="48F8A379" w14:textId="77777777" w:rsidR="00EE7CE5" w:rsidRPr="00897092" w:rsidRDefault="00EE7CE5" w:rsidP="00EE7CE5">
      <w:pPr>
        <w:rPr>
          <w:rFonts w:ascii="Franklin Gothic Book" w:hAnsi="Franklin Gothic Book"/>
        </w:rPr>
      </w:pPr>
      <w:r w:rsidRPr="00897092">
        <w:rPr>
          <w:rFonts w:ascii="Franklin Gothic Book" w:hAnsi="Franklin Gothic Book"/>
        </w:rPr>
        <w:t>The Supplier shall take steps to minimise food waste from their catering options. They shall demonstrate action through the creation and delivery of a food waste minimisation plan. As a minimum this plan shall:</w:t>
      </w:r>
    </w:p>
    <w:p w14:paraId="05A4265D" w14:textId="47A71E37" w:rsidR="00EE7CE5" w:rsidRPr="00897092" w:rsidRDefault="00C30DE6" w:rsidP="00EE7CE5">
      <w:pPr>
        <w:pStyle w:val="ListParagraph"/>
        <w:numPr>
          <w:ilvl w:val="0"/>
          <w:numId w:val="33"/>
        </w:numPr>
        <w:rPr>
          <w:rFonts w:ascii="Franklin Gothic Book" w:hAnsi="Franklin Gothic Book"/>
        </w:rPr>
      </w:pPr>
      <w:r>
        <w:rPr>
          <w:rFonts w:ascii="Franklin Gothic Book" w:hAnsi="Franklin Gothic Book"/>
        </w:rPr>
        <w:t>D</w:t>
      </w:r>
      <w:r w:rsidR="00EE7CE5" w:rsidRPr="00897092">
        <w:rPr>
          <w:rFonts w:ascii="Franklin Gothic Book" w:hAnsi="Franklin Gothic Book"/>
        </w:rPr>
        <w:t>escribe the actions the Supplier will undertake to minimise food waste</w:t>
      </w:r>
    </w:p>
    <w:p w14:paraId="05606341" w14:textId="1A8D7C97" w:rsidR="00EE7CE5" w:rsidRPr="00897092" w:rsidRDefault="00C30DE6" w:rsidP="00EE7CE5">
      <w:pPr>
        <w:pStyle w:val="ListParagraph"/>
        <w:numPr>
          <w:ilvl w:val="0"/>
          <w:numId w:val="33"/>
        </w:numPr>
        <w:rPr>
          <w:rFonts w:ascii="Franklin Gothic Book" w:hAnsi="Franklin Gothic Book"/>
        </w:rPr>
      </w:pPr>
      <w:r>
        <w:rPr>
          <w:rFonts w:ascii="Franklin Gothic Book" w:hAnsi="Franklin Gothic Book"/>
        </w:rPr>
        <w:t>B</w:t>
      </w:r>
      <w:r w:rsidR="00EE7CE5" w:rsidRPr="00897092">
        <w:rPr>
          <w:rFonts w:ascii="Franklin Gothic Book" w:hAnsi="Franklin Gothic Book"/>
        </w:rPr>
        <w:t>e informed by onsite monitoring of food waste volumes. This monitoring should be conducted regularly and with enough granularity to allow the Supplier to identify products which are regularly wasted, or account for a large percentage of overall waste</w:t>
      </w:r>
    </w:p>
    <w:p w14:paraId="5DCC6132" w14:textId="095F53A8" w:rsidR="00EE7CE5" w:rsidRPr="00897092" w:rsidRDefault="00C30DE6" w:rsidP="00EE7CE5">
      <w:pPr>
        <w:pStyle w:val="ListParagraph"/>
        <w:numPr>
          <w:ilvl w:val="0"/>
          <w:numId w:val="33"/>
        </w:numPr>
        <w:rPr>
          <w:rFonts w:ascii="Franklin Gothic Book" w:hAnsi="Franklin Gothic Book"/>
        </w:rPr>
      </w:pPr>
      <w:r>
        <w:rPr>
          <w:rFonts w:ascii="Franklin Gothic Book" w:hAnsi="Franklin Gothic Book"/>
        </w:rPr>
        <w:t>B</w:t>
      </w:r>
      <w:r w:rsidR="00EE7CE5" w:rsidRPr="00897092">
        <w:rPr>
          <w:rFonts w:ascii="Franklin Gothic Book" w:hAnsi="Franklin Gothic Book"/>
        </w:rPr>
        <w:t>e regularly reviewed and revised to ensure continuous improvement; and</w:t>
      </w:r>
    </w:p>
    <w:p w14:paraId="04B997EE" w14:textId="3E36AF70" w:rsidR="00EE7CE5" w:rsidRPr="00897092" w:rsidRDefault="00C30DE6" w:rsidP="00EE7CE5">
      <w:pPr>
        <w:pStyle w:val="ListParagraph"/>
        <w:numPr>
          <w:ilvl w:val="0"/>
          <w:numId w:val="33"/>
        </w:numPr>
        <w:rPr>
          <w:rFonts w:ascii="Franklin Gothic Book" w:hAnsi="Franklin Gothic Book"/>
        </w:rPr>
      </w:pPr>
      <w:r>
        <w:rPr>
          <w:rFonts w:ascii="Franklin Gothic Book" w:hAnsi="Franklin Gothic Book"/>
        </w:rPr>
        <w:t>B</w:t>
      </w:r>
      <w:r w:rsidR="00EE7CE5" w:rsidRPr="00897092">
        <w:rPr>
          <w:rFonts w:ascii="Franklin Gothic Book" w:hAnsi="Franklin Gothic Book"/>
        </w:rPr>
        <w:t>e made available to the Client upon reasonable request.</w:t>
      </w:r>
    </w:p>
    <w:p w14:paraId="5F0633FD" w14:textId="77777777" w:rsidR="00EE7CE5" w:rsidRPr="00897092" w:rsidRDefault="00EE7CE5" w:rsidP="00EE7CE5">
      <w:pPr>
        <w:rPr>
          <w:rFonts w:ascii="Franklin Gothic Book" w:hAnsi="Franklin Gothic Book"/>
        </w:rPr>
      </w:pPr>
      <w:r w:rsidRPr="00897092">
        <w:rPr>
          <w:rFonts w:ascii="Franklin Gothic Book" w:hAnsi="Franklin Gothic Book"/>
        </w:rPr>
        <w:t xml:space="preserve">The Supplier shall regularly feed back to the Client their performance against the plan. This feedback shall include proactive identification of successes, barriers to success and steps they are taking to address any areas of poor performance. </w:t>
      </w:r>
    </w:p>
    <w:p w14:paraId="0C056966" w14:textId="77777777" w:rsidR="00EE7CE5" w:rsidRPr="00897092" w:rsidRDefault="00EE7CE5" w:rsidP="00EE7CE5">
      <w:pPr>
        <w:pStyle w:val="Heading3"/>
        <w:rPr>
          <w:rFonts w:ascii="Franklin Gothic Book" w:hAnsi="Franklin Gothic Book"/>
        </w:rPr>
      </w:pPr>
      <w:bookmarkStart w:id="14" w:name="_Toc224218089"/>
      <w:r w:rsidRPr="00897092">
        <w:rPr>
          <w:rFonts w:ascii="Franklin Gothic Book" w:hAnsi="Franklin Gothic Book"/>
        </w:rPr>
        <w:t xml:space="preserve">Surplus food </w:t>
      </w:r>
      <w:r w:rsidRPr="00897092">
        <w:rPr>
          <w:rFonts w:ascii="Franklin Gothic Book" w:hAnsi="Franklin Gothic Book"/>
          <w:b w:val="0"/>
          <w:bCs w:val="0"/>
          <w:i/>
          <w:iCs/>
        </w:rPr>
        <w:t>[mandatory]</w:t>
      </w:r>
      <w:bookmarkEnd w:id="14"/>
      <w:r w:rsidRPr="00897092">
        <w:rPr>
          <w:rFonts w:ascii="Franklin Gothic Book" w:hAnsi="Franklin Gothic Book"/>
        </w:rPr>
        <w:t xml:space="preserve"> </w:t>
      </w:r>
    </w:p>
    <w:p w14:paraId="46A92487" w14:textId="77777777" w:rsidR="00EE7CE5" w:rsidRPr="00897092" w:rsidRDefault="00EE7CE5" w:rsidP="00EE7CE5">
      <w:pPr>
        <w:ind w:left="720"/>
        <w:rPr>
          <w:rFonts w:ascii="Franklin Gothic Book" w:hAnsi="Franklin Gothic Book"/>
        </w:rPr>
      </w:pPr>
      <w:r w:rsidRPr="00897092">
        <w:rPr>
          <w:rFonts w:ascii="Franklin Gothic Book" w:hAnsi="Franklin Gothic Book"/>
        </w:rPr>
        <w:t xml:space="preserve">The Supplier shall implement all reasonable measures to ensure that food is utilised before becoming surplus. </w:t>
      </w:r>
    </w:p>
    <w:p w14:paraId="61EB2AE7" w14:textId="77777777" w:rsidR="00EE7CE5" w:rsidRPr="00897092" w:rsidRDefault="00EE7CE5" w:rsidP="00EE7CE5">
      <w:pPr>
        <w:ind w:left="720"/>
        <w:rPr>
          <w:rFonts w:ascii="Franklin Gothic Book" w:hAnsi="Franklin Gothic Book"/>
        </w:rPr>
      </w:pPr>
      <w:r w:rsidRPr="00897092">
        <w:rPr>
          <w:rFonts w:ascii="Franklin Gothic Book" w:hAnsi="Franklin Gothic Book"/>
        </w:rPr>
        <w:t>Where possible, surplus food that is fit for consumption should be distributed for consumption (e.g., donated to charities or food banks) rather than sent for waste disposal.</w:t>
      </w:r>
    </w:p>
    <w:p w14:paraId="15D9D449" w14:textId="2E4B2044" w:rsidR="00EE7CE5" w:rsidRPr="00897092" w:rsidRDefault="00EE7CE5" w:rsidP="00EE7CE5">
      <w:pPr>
        <w:pStyle w:val="Heading2"/>
        <w:rPr>
          <w:rFonts w:ascii="Franklin Gothic Book" w:hAnsi="Franklin Gothic Book"/>
        </w:rPr>
      </w:pPr>
      <w:bookmarkStart w:id="15" w:name="_Toc224218090"/>
      <w:r w:rsidRPr="00897092">
        <w:rPr>
          <w:rFonts w:ascii="Franklin Gothic Book" w:hAnsi="Franklin Gothic Book"/>
        </w:rPr>
        <w:t xml:space="preserve">Packaging waste </w:t>
      </w:r>
      <w:r w:rsidRPr="00897092">
        <w:rPr>
          <w:rFonts w:ascii="Franklin Gothic Book" w:hAnsi="Franklin Gothic Book"/>
          <w:b w:val="0"/>
          <w:bCs/>
          <w:i/>
          <w:iCs/>
        </w:rPr>
        <w:t>[</w:t>
      </w:r>
      <w:r w:rsidR="009851E6">
        <w:rPr>
          <w:rFonts w:ascii="Franklin Gothic Book" w:hAnsi="Franklin Gothic Book"/>
          <w:b w:val="0"/>
          <w:bCs/>
          <w:i/>
          <w:iCs/>
        </w:rPr>
        <w:t>optional</w:t>
      </w:r>
      <w:r w:rsidRPr="00897092">
        <w:rPr>
          <w:rFonts w:ascii="Franklin Gothic Book" w:hAnsi="Franklin Gothic Book"/>
          <w:b w:val="0"/>
          <w:bCs/>
          <w:i/>
          <w:iCs/>
        </w:rPr>
        <w:t>]</w:t>
      </w:r>
      <w:bookmarkEnd w:id="15"/>
    </w:p>
    <w:p w14:paraId="60B1AB5E" w14:textId="77777777" w:rsidR="00EE7CE5" w:rsidRPr="00897092" w:rsidRDefault="00EE7CE5" w:rsidP="00EE7CE5">
      <w:pPr>
        <w:rPr>
          <w:rFonts w:ascii="Franklin Gothic Book" w:hAnsi="Franklin Gothic Book"/>
        </w:rPr>
      </w:pPr>
      <w:r w:rsidRPr="00897092">
        <w:rPr>
          <w:rFonts w:ascii="Franklin Gothic Book" w:hAnsi="Franklin Gothic Book"/>
        </w:rPr>
        <w:t>The Supplier shall take steps to minimise the volume of packaging waste generated on-site. This shall include working proactively with their supply chain to reduce the quantity of waste entering the facility. For example, by:</w:t>
      </w:r>
    </w:p>
    <w:p w14:paraId="1B080D7E" w14:textId="77777777" w:rsidR="00EE7CE5" w:rsidRPr="00897092" w:rsidRDefault="00EE7CE5" w:rsidP="00EE7CE5">
      <w:pPr>
        <w:pStyle w:val="ListParagraph"/>
        <w:numPr>
          <w:ilvl w:val="0"/>
          <w:numId w:val="37"/>
        </w:numPr>
        <w:rPr>
          <w:rFonts w:ascii="Franklin Gothic Book" w:hAnsi="Franklin Gothic Book"/>
        </w:rPr>
      </w:pPr>
      <w:r w:rsidRPr="00897092">
        <w:rPr>
          <w:rFonts w:ascii="Franklin Gothic Book" w:hAnsi="Franklin Gothic Book"/>
        </w:rPr>
        <w:lastRenderedPageBreak/>
        <w:t>placing bulk orders;</w:t>
      </w:r>
    </w:p>
    <w:p w14:paraId="1EFA542C" w14:textId="77777777" w:rsidR="00EE7CE5" w:rsidRPr="00897092" w:rsidRDefault="00EE7CE5" w:rsidP="00EE7CE5">
      <w:pPr>
        <w:pStyle w:val="ListParagraph"/>
        <w:numPr>
          <w:ilvl w:val="0"/>
          <w:numId w:val="37"/>
        </w:numPr>
        <w:rPr>
          <w:rFonts w:ascii="Franklin Gothic Book" w:hAnsi="Franklin Gothic Book"/>
        </w:rPr>
      </w:pPr>
      <w:r w:rsidRPr="00897092">
        <w:rPr>
          <w:rFonts w:ascii="Franklin Gothic Book" w:hAnsi="Franklin Gothic Book"/>
        </w:rPr>
        <w:t xml:space="preserve">buying products with no packaging; and/or </w:t>
      </w:r>
    </w:p>
    <w:p w14:paraId="047BD4B6" w14:textId="77777777" w:rsidR="00EE7CE5" w:rsidRPr="00897092" w:rsidRDefault="00EE7CE5" w:rsidP="00EE7CE5">
      <w:pPr>
        <w:pStyle w:val="ListParagraph"/>
        <w:numPr>
          <w:ilvl w:val="0"/>
          <w:numId w:val="37"/>
        </w:numPr>
        <w:rPr>
          <w:rFonts w:ascii="Franklin Gothic Book" w:hAnsi="Franklin Gothic Book"/>
        </w:rPr>
      </w:pPr>
      <w:r w:rsidRPr="00897092">
        <w:rPr>
          <w:rFonts w:ascii="Franklin Gothic Book" w:hAnsi="Franklin Gothic Book"/>
        </w:rPr>
        <w:t>sending packaging back with the delivery service.</w:t>
      </w:r>
    </w:p>
    <w:p w14:paraId="1D9BEA7D" w14:textId="77777777" w:rsidR="00EE7CE5" w:rsidRPr="00897092" w:rsidRDefault="00EE7CE5" w:rsidP="00EE7CE5">
      <w:pPr>
        <w:rPr>
          <w:rFonts w:ascii="Franklin Gothic Book" w:hAnsi="Franklin Gothic Book"/>
        </w:rPr>
      </w:pPr>
      <w:r w:rsidRPr="00897092">
        <w:rPr>
          <w:rFonts w:ascii="Franklin Gothic Book" w:hAnsi="Franklin Gothic Book"/>
          <w:i/>
          <w:iCs/>
        </w:rPr>
        <w:t>[optional]</w:t>
      </w:r>
      <w:r w:rsidRPr="00897092">
        <w:rPr>
          <w:rFonts w:ascii="Franklin Gothic Book" w:hAnsi="Franklin Gothic Book"/>
        </w:rPr>
        <w:t xml:space="preserve"> Where packaging is unavoidable, priority should be given to:</w:t>
      </w:r>
    </w:p>
    <w:p w14:paraId="017F82DF" w14:textId="77777777" w:rsidR="00EE7CE5" w:rsidRPr="00897092" w:rsidRDefault="00EE7CE5" w:rsidP="00EE7CE5">
      <w:pPr>
        <w:pStyle w:val="ListParagraph"/>
        <w:numPr>
          <w:ilvl w:val="0"/>
          <w:numId w:val="36"/>
        </w:numPr>
        <w:rPr>
          <w:rFonts w:ascii="Franklin Gothic Book" w:hAnsi="Franklin Gothic Book"/>
        </w:rPr>
      </w:pPr>
      <w:r w:rsidRPr="00897092">
        <w:rPr>
          <w:rFonts w:ascii="Franklin Gothic Book" w:hAnsi="Franklin Gothic Book"/>
        </w:rPr>
        <w:t>packaging which can reused (ideally indefinitely)</w:t>
      </w:r>
    </w:p>
    <w:p w14:paraId="13CC671A" w14:textId="77777777" w:rsidR="00EE7CE5" w:rsidRPr="00897092" w:rsidRDefault="00EE7CE5" w:rsidP="00EE7CE5">
      <w:pPr>
        <w:pStyle w:val="ListParagraph"/>
        <w:numPr>
          <w:ilvl w:val="0"/>
          <w:numId w:val="36"/>
        </w:numPr>
        <w:rPr>
          <w:rFonts w:ascii="Franklin Gothic Book" w:hAnsi="Franklin Gothic Book"/>
        </w:rPr>
      </w:pPr>
      <w:r w:rsidRPr="00897092">
        <w:rPr>
          <w:rFonts w:ascii="Franklin Gothic Book" w:hAnsi="Franklin Gothic Book"/>
        </w:rPr>
        <w:t xml:space="preserve">packaging which is produced from materials with the lowest embodied carbon (e.g., recycled plant fibres rather than virgin plastics) </w:t>
      </w:r>
    </w:p>
    <w:p w14:paraId="239C0BDE" w14:textId="299C522E" w:rsidR="00EE7CE5" w:rsidRPr="00897092" w:rsidRDefault="00EE7CE5" w:rsidP="00EE7CE5">
      <w:pPr>
        <w:rPr>
          <w:rFonts w:ascii="Franklin Gothic Book" w:hAnsi="Franklin Gothic Book"/>
        </w:rPr>
      </w:pPr>
      <w:r w:rsidRPr="00897092">
        <w:rPr>
          <w:rFonts w:ascii="Franklin Gothic Book" w:hAnsi="Franklin Gothic Book"/>
        </w:rPr>
        <w:t>Any tertiary and secondary packaging should consist of at least 70% recycled cardboard and where other materials are used, the tertiary packaging must either be reusable</w:t>
      </w:r>
      <w:r w:rsidR="00B67565">
        <w:rPr>
          <w:rFonts w:ascii="Franklin Gothic Book" w:hAnsi="Franklin Gothic Book"/>
        </w:rPr>
        <w:t>,</w:t>
      </w:r>
      <w:r w:rsidRPr="00897092">
        <w:rPr>
          <w:rFonts w:ascii="Franklin Gothic Book" w:hAnsi="Franklin Gothic Book"/>
        </w:rPr>
        <w:t xml:space="preserve"> or all materials contain some recycled content. All packaging waste that is generated on site should also be easily recycled by the incumbent waste contractor, in an existing waste stream. To this end the Supplier should:</w:t>
      </w:r>
    </w:p>
    <w:p w14:paraId="34800433" w14:textId="77777777" w:rsidR="00EE7CE5" w:rsidRPr="00897092" w:rsidRDefault="00EE7CE5" w:rsidP="00EE7CE5">
      <w:pPr>
        <w:pStyle w:val="ListParagraph"/>
        <w:numPr>
          <w:ilvl w:val="0"/>
          <w:numId w:val="35"/>
        </w:numPr>
        <w:rPr>
          <w:rFonts w:ascii="Franklin Gothic Book" w:hAnsi="Franklin Gothic Book"/>
        </w:rPr>
      </w:pPr>
      <w:r w:rsidRPr="00897092">
        <w:rPr>
          <w:rFonts w:ascii="Franklin Gothic Book" w:hAnsi="Franklin Gothic Book"/>
        </w:rPr>
        <w:t>not accept any deliveries or products packaged with expanded polystyrene (EPS);</w:t>
      </w:r>
    </w:p>
    <w:p w14:paraId="2E2DF1BB" w14:textId="77777777" w:rsidR="00EE7CE5" w:rsidRPr="00897092" w:rsidRDefault="00EE7CE5" w:rsidP="00EE7CE5">
      <w:pPr>
        <w:pStyle w:val="ListParagraph"/>
        <w:numPr>
          <w:ilvl w:val="0"/>
          <w:numId w:val="35"/>
        </w:numPr>
        <w:rPr>
          <w:rFonts w:ascii="Franklin Gothic Book" w:hAnsi="Franklin Gothic Book"/>
        </w:rPr>
      </w:pPr>
      <w:r w:rsidRPr="00897092">
        <w:rPr>
          <w:rFonts w:ascii="Franklin Gothic Book" w:hAnsi="Franklin Gothic Book"/>
        </w:rPr>
        <w:t xml:space="preserve">not accept any deliveries or products which use flexible plastics and films, except where they are being used to keep food sterile or to significantly prolong foods’ lifespan. </w:t>
      </w:r>
    </w:p>
    <w:p w14:paraId="339F62EC" w14:textId="77777777" w:rsidR="00EE7CE5" w:rsidRPr="00897092" w:rsidRDefault="00EE7CE5" w:rsidP="00EE7CE5">
      <w:pPr>
        <w:rPr>
          <w:rFonts w:ascii="Franklin Gothic Book" w:hAnsi="Franklin Gothic Book"/>
        </w:rPr>
      </w:pPr>
      <w:r w:rsidRPr="00897092">
        <w:rPr>
          <w:rFonts w:ascii="Franklin Gothic Book" w:hAnsi="Franklin Gothic Book"/>
        </w:rPr>
        <w:t xml:space="preserve">The Supplier should immediately bring to the attention of their suppliers’ materials which breach these conditions and should work with them proactively to ensure the lowest environmental impact of the packaging they use. Interventions being made which result in successes should be communicated to the Client.  </w:t>
      </w:r>
    </w:p>
    <w:p w14:paraId="04A2BA9D" w14:textId="77777777" w:rsidR="00EE7CE5" w:rsidRPr="00897092" w:rsidRDefault="00EE7CE5" w:rsidP="00EE7CE5">
      <w:pPr>
        <w:pStyle w:val="Heading2"/>
        <w:rPr>
          <w:rFonts w:ascii="Franklin Gothic Book" w:hAnsi="Franklin Gothic Book"/>
        </w:rPr>
      </w:pPr>
      <w:bookmarkStart w:id="16" w:name="_Toc224218091"/>
      <w:r w:rsidRPr="00897092">
        <w:rPr>
          <w:rFonts w:ascii="Franklin Gothic Book" w:hAnsi="Franklin Gothic Book"/>
        </w:rPr>
        <w:t>Waste stream separation</w:t>
      </w:r>
      <w:bookmarkEnd w:id="16"/>
      <w:r w:rsidRPr="00897092">
        <w:rPr>
          <w:rFonts w:ascii="Franklin Gothic Book" w:hAnsi="Franklin Gothic Book"/>
        </w:rPr>
        <w:t xml:space="preserve"> </w:t>
      </w:r>
      <w:r w:rsidRPr="00897092">
        <w:rPr>
          <w:rFonts w:ascii="Franklin Gothic Book" w:hAnsi="Franklin Gothic Book"/>
          <w:b w:val="0"/>
          <w:i/>
          <w:iCs/>
        </w:rPr>
        <w:t>[mandatory]</w:t>
      </w:r>
    </w:p>
    <w:p w14:paraId="71DDBDB6" w14:textId="77777777" w:rsidR="00EE7CE5" w:rsidRPr="00897092" w:rsidRDefault="00EE7CE5" w:rsidP="00EE7CE5">
      <w:pPr>
        <w:rPr>
          <w:rFonts w:ascii="Franklin Gothic Book" w:hAnsi="Franklin Gothic Book"/>
        </w:rPr>
      </w:pPr>
      <w:r w:rsidRPr="00897092">
        <w:rPr>
          <w:rFonts w:ascii="Franklin Gothic Book" w:hAnsi="Franklin Gothic Book"/>
        </w:rPr>
        <w:t>The Supplier shall familiarise themselves with the site-specific requirements for waste stream separation. As a minimum, the Supplier shall separate the following waste streams:</w:t>
      </w:r>
    </w:p>
    <w:p w14:paraId="62C3D8CD" w14:textId="77777777" w:rsidR="00EE7CE5" w:rsidRPr="00897092" w:rsidRDefault="00EE7CE5" w:rsidP="00EE7CE5">
      <w:pPr>
        <w:pStyle w:val="ListParagraph"/>
        <w:numPr>
          <w:ilvl w:val="0"/>
          <w:numId w:val="34"/>
        </w:numPr>
        <w:rPr>
          <w:rFonts w:ascii="Franklin Gothic Book" w:hAnsi="Franklin Gothic Book"/>
        </w:rPr>
      </w:pPr>
      <w:r w:rsidRPr="00897092">
        <w:rPr>
          <w:rFonts w:ascii="Franklin Gothic Book" w:hAnsi="Franklin Gothic Book"/>
        </w:rPr>
        <w:t xml:space="preserve">Food waste </w:t>
      </w:r>
    </w:p>
    <w:p w14:paraId="0E612570" w14:textId="77777777" w:rsidR="00EE7CE5" w:rsidRPr="00897092" w:rsidRDefault="00EE7CE5" w:rsidP="00EE7CE5">
      <w:pPr>
        <w:pStyle w:val="ListParagraph"/>
        <w:numPr>
          <w:ilvl w:val="0"/>
          <w:numId w:val="34"/>
        </w:numPr>
        <w:rPr>
          <w:rFonts w:ascii="Franklin Gothic Book" w:hAnsi="Franklin Gothic Book"/>
        </w:rPr>
      </w:pPr>
      <w:r w:rsidRPr="00897092">
        <w:rPr>
          <w:rFonts w:ascii="Franklin Gothic Book" w:hAnsi="Franklin Gothic Book"/>
        </w:rPr>
        <w:t>General waste</w:t>
      </w:r>
    </w:p>
    <w:p w14:paraId="3FE601EB" w14:textId="77777777" w:rsidR="00EE7CE5" w:rsidRPr="00897092" w:rsidRDefault="00EE7CE5" w:rsidP="00EE7CE5">
      <w:pPr>
        <w:pStyle w:val="ListParagraph"/>
        <w:numPr>
          <w:ilvl w:val="0"/>
          <w:numId w:val="34"/>
        </w:numPr>
        <w:rPr>
          <w:rFonts w:ascii="Franklin Gothic Book" w:hAnsi="Franklin Gothic Book"/>
        </w:rPr>
      </w:pPr>
      <w:r w:rsidRPr="00897092">
        <w:rPr>
          <w:rFonts w:ascii="Franklin Gothic Book" w:hAnsi="Franklin Gothic Book"/>
        </w:rPr>
        <w:t>Dry mixed recycling</w:t>
      </w:r>
    </w:p>
    <w:p w14:paraId="75E4721A" w14:textId="77777777" w:rsidR="00EE7CE5" w:rsidRPr="00897092" w:rsidRDefault="00EE7CE5" w:rsidP="00EE7CE5">
      <w:pPr>
        <w:pStyle w:val="ListParagraph"/>
        <w:numPr>
          <w:ilvl w:val="0"/>
          <w:numId w:val="34"/>
        </w:numPr>
        <w:rPr>
          <w:rFonts w:ascii="Franklin Gothic Book" w:hAnsi="Franklin Gothic Book"/>
        </w:rPr>
      </w:pPr>
      <w:r w:rsidRPr="00897092">
        <w:rPr>
          <w:rFonts w:ascii="Franklin Gothic Book" w:hAnsi="Franklin Gothic Book"/>
        </w:rPr>
        <w:t>Cardboard, paper, and other fibres</w:t>
      </w:r>
    </w:p>
    <w:p w14:paraId="57FA5890" w14:textId="77777777" w:rsidR="00EE7CE5" w:rsidRPr="00897092" w:rsidRDefault="00EE7CE5" w:rsidP="00EE7CE5">
      <w:pPr>
        <w:pStyle w:val="ListParagraph"/>
        <w:numPr>
          <w:ilvl w:val="0"/>
          <w:numId w:val="34"/>
        </w:numPr>
        <w:rPr>
          <w:rFonts w:ascii="Franklin Gothic Book" w:hAnsi="Franklin Gothic Book"/>
        </w:rPr>
      </w:pPr>
      <w:r w:rsidRPr="00897092">
        <w:rPr>
          <w:rFonts w:ascii="Franklin Gothic Book" w:hAnsi="Franklin Gothic Book"/>
        </w:rPr>
        <w:t xml:space="preserve">Waste cooking oil </w:t>
      </w:r>
    </w:p>
    <w:p w14:paraId="3A2475BD" w14:textId="77777777" w:rsidR="00EE7CE5" w:rsidRPr="00897092" w:rsidRDefault="00EE7CE5" w:rsidP="00EE7CE5">
      <w:pPr>
        <w:rPr>
          <w:rFonts w:ascii="Franklin Gothic Book" w:hAnsi="Franklin Gothic Book"/>
        </w:rPr>
      </w:pPr>
      <w:r w:rsidRPr="00897092">
        <w:rPr>
          <w:rFonts w:ascii="Franklin Gothic Book" w:hAnsi="Franklin Gothic Book"/>
        </w:rPr>
        <w:t>Where specific, more granular waste separation procedures are in place, they shall be followed.</w:t>
      </w:r>
    </w:p>
    <w:p w14:paraId="23C59CF1" w14:textId="77777777" w:rsidR="00EE7CE5" w:rsidRPr="00897092" w:rsidRDefault="00EE7CE5" w:rsidP="00EE7CE5">
      <w:pPr>
        <w:rPr>
          <w:rFonts w:ascii="Franklin Gothic Book" w:hAnsi="Franklin Gothic Book"/>
        </w:rPr>
      </w:pPr>
      <w:r w:rsidRPr="00897092">
        <w:rPr>
          <w:rFonts w:ascii="Franklin Gothic Book" w:hAnsi="Franklin Gothic Book"/>
        </w:rPr>
        <w:t>Where waste management is included in the contract, segregated waste disposal for general waste, cans, glass and food waste shall be provided for staff and customers.</w:t>
      </w:r>
    </w:p>
    <w:p w14:paraId="6F2295C0" w14:textId="77777777" w:rsidR="00EE7CE5" w:rsidRPr="00897092" w:rsidRDefault="00EE7CE5" w:rsidP="00EE7CE5">
      <w:pPr>
        <w:pStyle w:val="Heading2"/>
        <w:rPr>
          <w:rFonts w:ascii="Franklin Gothic Book" w:hAnsi="Franklin Gothic Book"/>
        </w:rPr>
      </w:pPr>
      <w:bookmarkStart w:id="17" w:name="_Toc224218092"/>
      <w:r w:rsidRPr="00897092">
        <w:rPr>
          <w:rFonts w:ascii="Franklin Gothic Book" w:hAnsi="Franklin Gothic Book"/>
        </w:rPr>
        <w:t xml:space="preserve">Offsite operations </w:t>
      </w:r>
      <w:r w:rsidRPr="00897092">
        <w:rPr>
          <w:rFonts w:ascii="Franklin Gothic Book" w:hAnsi="Franklin Gothic Book"/>
          <w:b w:val="0"/>
          <w:bCs/>
          <w:i/>
          <w:iCs/>
        </w:rPr>
        <w:t>[mandatory where applicable -e.g. if supplier has off site operations]</w:t>
      </w:r>
      <w:bookmarkEnd w:id="17"/>
      <w:r w:rsidRPr="00897092">
        <w:rPr>
          <w:rFonts w:ascii="Franklin Gothic Book" w:hAnsi="Franklin Gothic Book"/>
        </w:rPr>
        <w:t xml:space="preserve"> </w:t>
      </w:r>
    </w:p>
    <w:p w14:paraId="124C19D1" w14:textId="2C94290A" w:rsidR="00134BE9" w:rsidRDefault="00EE7CE5" w:rsidP="00134BE9">
      <w:pPr>
        <w:rPr>
          <w:rFonts w:ascii="Franklin Gothic Book" w:hAnsi="Franklin Gothic Book"/>
        </w:rPr>
      </w:pPr>
      <w:r w:rsidRPr="00897092">
        <w:rPr>
          <w:rFonts w:ascii="Franklin Gothic Book" w:hAnsi="Franklin Gothic Book"/>
        </w:rPr>
        <w:t>Where the Supplier has off-site operations, they shall provide evidence of a systematic approach to managing and minimising the impacts of waste throughout their direct operations (i.e., those operations over which they have financial or operational control). This shall include evidence of a continual improvement cycle of objective setting, measurement, analysis, review and the implementation of improvement actions.</w:t>
      </w:r>
    </w:p>
    <w:p w14:paraId="0FC2D331" w14:textId="77777777" w:rsidR="006721BA" w:rsidRPr="006721BA" w:rsidRDefault="006721BA" w:rsidP="006721BA">
      <w:pPr>
        <w:pStyle w:val="Heading1"/>
        <w:rPr>
          <w:rFonts w:ascii="Franklin Gothic Book" w:hAnsi="Franklin Gothic Book"/>
        </w:rPr>
      </w:pPr>
      <w:r w:rsidRPr="006721BA">
        <w:rPr>
          <w:rFonts w:ascii="Franklin Gothic Book" w:hAnsi="Franklin Gothic Book"/>
        </w:rPr>
        <w:t xml:space="preserve">Innovation and Continuous Improvement </w:t>
      </w:r>
      <w:r w:rsidRPr="006721BA">
        <w:rPr>
          <w:rFonts w:ascii="Franklin Gothic Book" w:hAnsi="Franklin Gothic Book"/>
          <w:b w:val="0"/>
          <w:bCs/>
          <w:i/>
          <w:iCs/>
          <w:sz w:val="24"/>
          <w:szCs w:val="24"/>
        </w:rPr>
        <w:t>[optional]</w:t>
      </w:r>
    </w:p>
    <w:p w14:paraId="402CBE6A" w14:textId="77777777" w:rsidR="006721BA" w:rsidRPr="006721BA" w:rsidRDefault="006721BA" w:rsidP="006721BA">
      <w:pPr>
        <w:rPr>
          <w:rFonts w:ascii="Franklin Gothic Book" w:hAnsi="Franklin Gothic Book"/>
        </w:rPr>
      </w:pPr>
      <w:bookmarkStart w:id="18" w:name="_Toc224218095"/>
      <w:r w:rsidRPr="006721BA">
        <w:rPr>
          <w:rFonts w:ascii="Franklin Gothic Book" w:hAnsi="Franklin Gothic Book"/>
        </w:rPr>
        <w:t xml:space="preserve">The Supplier should continue to improve the environmental sustainability of their service through innovation and best practice, by keeping potential opportunities under continuous review. </w:t>
      </w:r>
    </w:p>
    <w:p w14:paraId="0F91CA84" w14:textId="77777777" w:rsidR="006721BA" w:rsidRPr="006721BA" w:rsidRDefault="006721BA" w:rsidP="006721BA">
      <w:pPr>
        <w:rPr>
          <w:rFonts w:ascii="Franklin Gothic Book" w:hAnsi="Franklin Gothic Book"/>
        </w:rPr>
      </w:pPr>
      <w:r w:rsidRPr="006721BA">
        <w:rPr>
          <w:rFonts w:ascii="Franklin Gothic Book" w:hAnsi="Franklin Gothic Book"/>
        </w:rPr>
        <w:lastRenderedPageBreak/>
        <w:t xml:space="preserve">Where the Supplier sees the opportunity to make improvements in environmental sustainability within the scope of their services, they should bring them to the attention of the Client within the structure of the existing contract management procedures. </w:t>
      </w:r>
    </w:p>
    <w:p w14:paraId="6712F3E8" w14:textId="77777777" w:rsidR="006721BA" w:rsidRPr="006721BA" w:rsidRDefault="006721BA" w:rsidP="006721BA">
      <w:pPr>
        <w:rPr>
          <w:rFonts w:ascii="Franklin Gothic Book" w:hAnsi="Franklin Gothic Book"/>
        </w:rPr>
      </w:pPr>
      <w:r w:rsidRPr="006721BA">
        <w:rPr>
          <w:rFonts w:ascii="Franklin Gothic Book" w:hAnsi="Franklin Gothic Book"/>
        </w:rPr>
        <w:t>When approaching the Client, the Supplier should succinctly and clearly explain the environmental sustainability improvements that will be measurable from the interventions made. The proposals should cover any topics described within the broader theme of environmental sustainability.</w:t>
      </w:r>
    </w:p>
    <w:p w14:paraId="5D23EFD5" w14:textId="77777777" w:rsidR="006721BA" w:rsidRPr="006721BA" w:rsidRDefault="006721BA" w:rsidP="006721BA">
      <w:pPr>
        <w:rPr>
          <w:rFonts w:ascii="Franklin Gothic Book" w:hAnsi="Franklin Gothic Book"/>
        </w:rPr>
      </w:pPr>
      <w:r w:rsidRPr="006721BA">
        <w:rPr>
          <w:rFonts w:ascii="Franklin Gothic Book" w:hAnsi="Franklin Gothic Book"/>
        </w:rPr>
        <w:t xml:space="preserve">When such a proposal represents a potential cost uplift versus the core services provision, or additional costs for equipment, consumables, or allowance of time, the Supplier should clearly detail this as part of the proposal. </w:t>
      </w:r>
    </w:p>
    <w:p w14:paraId="46B4B571" w14:textId="77777777" w:rsidR="006721BA" w:rsidRPr="006721BA" w:rsidRDefault="006721BA" w:rsidP="006721BA">
      <w:pPr>
        <w:rPr>
          <w:rFonts w:ascii="Franklin Gothic Book" w:hAnsi="Franklin Gothic Book"/>
        </w:rPr>
      </w:pPr>
      <w:r w:rsidRPr="006721BA">
        <w:rPr>
          <w:rFonts w:ascii="Franklin Gothic Book" w:hAnsi="Franklin Gothic Book"/>
        </w:rPr>
        <w:t xml:space="preserve">The Client should make available in-house environmental sustainability professionals to work with the Supplier directly to capture sustainability impacts.   </w:t>
      </w:r>
    </w:p>
    <w:p w14:paraId="1DA17B95" w14:textId="77777777" w:rsidR="006721BA" w:rsidRPr="006721BA" w:rsidRDefault="006721BA" w:rsidP="006721BA">
      <w:pPr>
        <w:pStyle w:val="Heading3"/>
        <w:rPr>
          <w:rFonts w:ascii="Franklin Gothic Book" w:hAnsi="Franklin Gothic Book"/>
        </w:rPr>
      </w:pPr>
      <w:r w:rsidRPr="006721BA">
        <w:rPr>
          <w:rFonts w:ascii="Franklin Gothic Book" w:hAnsi="Franklin Gothic Book"/>
        </w:rPr>
        <w:t xml:space="preserve">Staff training </w:t>
      </w:r>
      <w:bookmarkEnd w:id="18"/>
    </w:p>
    <w:p w14:paraId="570EBA33" w14:textId="77777777" w:rsidR="006721BA" w:rsidRPr="006721BA" w:rsidRDefault="006721BA" w:rsidP="006721BA">
      <w:pPr>
        <w:ind w:left="720"/>
        <w:rPr>
          <w:rFonts w:ascii="Franklin Gothic Book" w:hAnsi="Franklin Gothic Book"/>
        </w:rPr>
      </w:pPr>
      <w:r w:rsidRPr="006721BA">
        <w:rPr>
          <w:rFonts w:ascii="Franklin Gothic Book" w:hAnsi="Franklin Gothic Book"/>
        </w:rPr>
        <w:t xml:space="preserve">The Supplier should ensure onsite staff are allocated time to undertake training delivered by the Client’s staff. This training should include advice for reducing energy and water consumption; reducing waste generation and correctly sorting any waste that is generated. The training should also include broader sustainability topics pertinent to the service delivery. </w:t>
      </w:r>
    </w:p>
    <w:p w14:paraId="6B0A23C5" w14:textId="77777777" w:rsidR="006721BA" w:rsidRPr="006721BA" w:rsidRDefault="006721BA" w:rsidP="006721BA">
      <w:pPr>
        <w:ind w:left="720"/>
        <w:rPr>
          <w:rFonts w:ascii="Franklin Gothic Book" w:hAnsi="Franklin Gothic Book"/>
        </w:rPr>
      </w:pPr>
      <w:r w:rsidRPr="006721BA">
        <w:rPr>
          <w:rFonts w:ascii="Franklin Gothic Book" w:hAnsi="Franklin Gothic Book"/>
        </w:rPr>
        <w:t xml:space="preserve">The Client reserves the right to deliver new or refreshed training as appropriate.  </w:t>
      </w:r>
    </w:p>
    <w:p w14:paraId="7F0B3652" w14:textId="77777777" w:rsidR="006721BA" w:rsidRPr="006721BA" w:rsidRDefault="006721BA" w:rsidP="006721BA">
      <w:pPr>
        <w:pStyle w:val="Heading3"/>
        <w:rPr>
          <w:rFonts w:ascii="Franklin Gothic Book" w:hAnsi="Franklin Gothic Book"/>
        </w:rPr>
      </w:pPr>
      <w:bookmarkStart w:id="19" w:name="_Toc224218096"/>
      <w:r w:rsidRPr="006721BA">
        <w:rPr>
          <w:rFonts w:ascii="Franklin Gothic Book" w:hAnsi="Franklin Gothic Book"/>
        </w:rPr>
        <w:t>Promotion and Communication of Sustainability Initiatives</w:t>
      </w:r>
      <w:bookmarkEnd w:id="19"/>
      <w:r w:rsidRPr="006721BA">
        <w:rPr>
          <w:rFonts w:ascii="Franklin Gothic Book" w:hAnsi="Franklin Gothic Book"/>
        </w:rPr>
        <w:t xml:space="preserve"> </w:t>
      </w:r>
    </w:p>
    <w:p w14:paraId="6C2FEE6F" w14:textId="77777777" w:rsidR="006721BA" w:rsidRPr="006721BA" w:rsidRDefault="006721BA" w:rsidP="006721BA">
      <w:pPr>
        <w:ind w:left="720"/>
        <w:rPr>
          <w:rFonts w:ascii="Franklin Gothic Book" w:hAnsi="Franklin Gothic Book"/>
        </w:rPr>
      </w:pPr>
      <w:r w:rsidRPr="006721BA">
        <w:rPr>
          <w:rFonts w:ascii="Franklin Gothic Book" w:hAnsi="Franklin Gothic Book"/>
        </w:rPr>
        <w:t>The Supplier should work with the Client to promote environmental sustainability initiatives that are being undertaken within the catering service. These communications should include, but are not limited to:</w:t>
      </w:r>
    </w:p>
    <w:p w14:paraId="05DB01E7" w14:textId="77777777" w:rsidR="006721BA" w:rsidRPr="006721BA" w:rsidRDefault="006721BA" w:rsidP="006721BA">
      <w:pPr>
        <w:ind w:left="720"/>
        <w:rPr>
          <w:rFonts w:ascii="Franklin Gothic Book" w:hAnsi="Franklin Gothic Book"/>
        </w:rPr>
      </w:pPr>
      <w:r w:rsidRPr="006721BA">
        <w:rPr>
          <w:rFonts w:ascii="Franklin Gothic Book" w:hAnsi="Franklin Gothic Book"/>
        </w:rPr>
        <w:t>a) Promotion of lower carbon and more sustainable options when purchasing meals and snacks</w:t>
      </w:r>
    </w:p>
    <w:p w14:paraId="3DE4ABD9" w14:textId="77777777" w:rsidR="006721BA" w:rsidRPr="006721BA" w:rsidRDefault="006721BA" w:rsidP="006721BA">
      <w:pPr>
        <w:ind w:left="720"/>
        <w:rPr>
          <w:rFonts w:ascii="Franklin Gothic Book" w:hAnsi="Franklin Gothic Book"/>
        </w:rPr>
      </w:pPr>
      <w:r w:rsidRPr="006721BA">
        <w:rPr>
          <w:rFonts w:ascii="Franklin Gothic Book" w:hAnsi="Franklin Gothic Book"/>
        </w:rPr>
        <w:t>b) Promotion of options which help to reduce food waste</w:t>
      </w:r>
    </w:p>
    <w:p w14:paraId="06088429" w14:textId="54EEEEB8" w:rsidR="006721BA" w:rsidRPr="00897092" w:rsidRDefault="006721BA" w:rsidP="00746E7A">
      <w:pPr>
        <w:ind w:left="720"/>
        <w:rPr>
          <w:rFonts w:ascii="Franklin Gothic Book" w:hAnsi="Franklin Gothic Book"/>
        </w:rPr>
      </w:pPr>
      <w:r w:rsidRPr="006721BA">
        <w:rPr>
          <w:rFonts w:ascii="Franklin Gothic Book" w:hAnsi="Franklin Gothic Book"/>
        </w:rPr>
        <w:t xml:space="preserve">c) Communications designed to lessen the impact of customer food choices </w:t>
      </w:r>
    </w:p>
    <w:p w14:paraId="05BCDB82" w14:textId="02453ACA" w:rsidR="005676CB" w:rsidRPr="00FF440C" w:rsidRDefault="00B74B7A" w:rsidP="005676CB">
      <w:pPr>
        <w:pStyle w:val="Heading1"/>
        <w:rPr>
          <w:rFonts w:ascii="Franklin Gothic Book" w:hAnsi="Franklin Gothic Book"/>
        </w:rPr>
      </w:pPr>
      <w:r w:rsidRPr="00FF440C">
        <w:rPr>
          <w:rFonts w:ascii="Franklin Gothic Book" w:hAnsi="Franklin Gothic Book"/>
        </w:rPr>
        <w:t>Monitoring and r</w:t>
      </w:r>
      <w:r w:rsidR="005676CB" w:rsidRPr="00FF440C">
        <w:rPr>
          <w:rFonts w:ascii="Franklin Gothic Book" w:hAnsi="Franklin Gothic Book"/>
        </w:rPr>
        <w:t>eporting</w:t>
      </w:r>
      <w:r w:rsidR="00D02D48" w:rsidRPr="00FF440C">
        <w:rPr>
          <w:rFonts w:ascii="Franklin Gothic Book" w:hAnsi="Franklin Gothic Book"/>
        </w:rPr>
        <w:t xml:space="preserve"> </w:t>
      </w:r>
      <w:r w:rsidR="00D02D48" w:rsidRPr="00FF440C">
        <w:rPr>
          <w:rFonts w:ascii="Franklin Gothic Book" w:hAnsi="Franklin Gothic Book"/>
          <w:b w:val="0"/>
          <w:bCs/>
          <w:i/>
          <w:iCs/>
        </w:rPr>
        <w:t>[</w:t>
      </w:r>
      <w:r w:rsidR="00350DE1">
        <w:rPr>
          <w:rFonts w:ascii="Franklin Gothic Book" w:hAnsi="Franklin Gothic Book"/>
          <w:b w:val="0"/>
          <w:bCs/>
          <w:i/>
          <w:iCs/>
        </w:rPr>
        <w:t>optional</w:t>
      </w:r>
      <w:r w:rsidR="00D02D48" w:rsidRPr="00FF440C">
        <w:rPr>
          <w:rFonts w:ascii="Franklin Gothic Book" w:hAnsi="Franklin Gothic Book"/>
          <w:b w:val="0"/>
          <w:bCs/>
          <w:i/>
          <w:iCs/>
        </w:rPr>
        <w:t>]</w:t>
      </w:r>
    </w:p>
    <w:p w14:paraId="393DAF18" w14:textId="52B4D674" w:rsidR="00E33BE9" w:rsidRPr="00266622" w:rsidRDefault="00E33BE9" w:rsidP="00E33BE9">
      <w:pPr>
        <w:rPr>
          <w:rFonts w:ascii="Franklin Gothic Book" w:hAnsi="Franklin Gothic Book"/>
        </w:rPr>
      </w:pPr>
      <w:r w:rsidRPr="00266622">
        <w:rPr>
          <w:rFonts w:ascii="Franklin Gothic Book" w:hAnsi="Franklin Gothic Book"/>
        </w:rPr>
        <w:t>The supplier should</w:t>
      </w:r>
      <w:r w:rsidR="00B74B7A" w:rsidRPr="00266622">
        <w:rPr>
          <w:rFonts w:ascii="Franklin Gothic Book" w:hAnsi="Franklin Gothic Book"/>
        </w:rPr>
        <w:t xml:space="preserve"> </w:t>
      </w:r>
      <w:r w:rsidR="00843324" w:rsidRPr="00266622">
        <w:rPr>
          <w:rFonts w:ascii="Franklin Gothic Book" w:hAnsi="Franklin Gothic Book"/>
        </w:rPr>
        <w:t>provide comprehensive</w:t>
      </w:r>
      <w:r w:rsidR="00CC6E63" w:rsidRPr="00266622">
        <w:rPr>
          <w:rFonts w:ascii="Franklin Gothic Book" w:hAnsi="Franklin Gothic Book"/>
        </w:rPr>
        <w:t xml:space="preserve"> </w:t>
      </w:r>
      <w:r w:rsidR="002119DE" w:rsidRPr="00266622">
        <w:rPr>
          <w:rFonts w:ascii="Franklin Gothic Book" w:hAnsi="Franklin Gothic Book"/>
        </w:rPr>
        <w:t xml:space="preserve">performance </w:t>
      </w:r>
      <w:r w:rsidR="00CC6E63" w:rsidRPr="00266622">
        <w:rPr>
          <w:rFonts w:ascii="Franklin Gothic Book" w:hAnsi="Franklin Gothic Book"/>
        </w:rPr>
        <w:t>data</w:t>
      </w:r>
      <w:r w:rsidR="00364566" w:rsidRPr="00266622">
        <w:rPr>
          <w:rFonts w:ascii="Franklin Gothic Book" w:hAnsi="Franklin Gothic Book"/>
        </w:rPr>
        <w:t xml:space="preserve"> on a [</w:t>
      </w:r>
      <w:r w:rsidR="00364566" w:rsidRPr="00266622">
        <w:rPr>
          <w:rFonts w:ascii="Franklin Gothic Book" w:hAnsi="Franklin Gothic Book"/>
          <w:i/>
          <w:iCs/>
        </w:rPr>
        <w:t>quarterly/monthly</w:t>
      </w:r>
      <w:r w:rsidR="00364566" w:rsidRPr="00266622">
        <w:rPr>
          <w:rFonts w:ascii="Franklin Gothic Book" w:hAnsi="Franklin Gothic Book"/>
        </w:rPr>
        <w:t>] basis</w:t>
      </w:r>
      <w:r w:rsidR="002119DE" w:rsidRPr="00266622">
        <w:rPr>
          <w:rFonts w:ascii="Franklin Gothic Book" w:hAnsi="Franklin Gothic Book"/>
        </w:rPr>
        <w:t>, including:</w:t>
      </w:r>
    </w:p>
    <w:p w14:paraId="09C9CDBE" w14:textId="77777777" w:rsidR="00364566" w:rsidRPr="00266622" w:rsidRDefault="00364566" w:rsidP="00364566">
      <w:pPr>
        <w:pStyle w:val="ListParagraph"/>
        <w:numPr>
          <w:ilvl w:val="0"/>
          <w:numId w:val="39"/>
        </w:numPr>
        <w:rPr>
          <w:rFonts w:ascii="Franklin Gothic Book" w:hAnsi="Franklin Gothic Book"/>
        </w:rPr>
      </w:pPr>
      <w:r w:rsidRPr="00266622">
        <w:rPr>
          <w:rFonts w:ascii="Franklin Gothic Book" w:hAnsi="Franklin Gothic Book"/>
        </w:rPr>
        <w:t>Quantity of food waste produced by the service, including waste destinations (including donation) broken down by (at minimum) ingredient waste and meals waste</w:t>
      </w:r>
    </w:p>
    <w:p w14:paraId="1DE6B89C" w14:textId="77777777" w:rsidR="00364566" w:rsidRPr="00266622" w:rsidRDefault="00364566" w:rsidP="00364566">
      <w:pPr>
        <w:pStyle w:val="ListParagraph"/>
        <w:numPr>
          <w:ilvl w:val="0"/>
          <w:numId w:val="39"/>
        </w:numPr>
        <w:rPr>
          <w:rFonts w:ascii="Franklin Gothic Book" w:hAnsi="Franklin Gothic Book"/>
        </w:rPr>
      </w:pPr>
      <w:r w:rsidRPr="00266622">
        <w:rPr>
          <w:rFonts w:ascii="Franklin Gothic Book" w:hAnsi="Franklin Gothic Book"/>
        </w:rPr>
        <w:t>Number of single use products procured</w:t>
      </w:r>
    </w:p>
    <w:p w14:paraId="3744F032" w14:textId="77777777" w:rsidR="00364566" w:rsidRPr="00266622" w:rsidRDefault="00364566" w:rsidP="00364566">
      <w:pPr>
        <w:pStyle w:val="ListParagraph"/>
        <w:numPr>
          <w:ilvl w:val="0"/>
          <w:numId w:val="39"/>
        </w:numPr>
        <w:rPr>
          <w:rFonts w:ascii="Franklin Gothic Book" w:hAnsi="Franklin Gothic Book"/>
        </w:rPr>
      </w:pPr>
      <w:r w:rsidRPr="00266622">
        <w:rPr>
          <w:rFonts w:ascii="Franklin Gothic Book" w:hAnsi="Franklin Gothic Book"/>
        </w:rPr>
        <w:t>Ratio of vegan, vegetarian, poultry and red meat served</w:t>
      </w:r>
    </w:p>
    <w:p w14:paraId="5AD13FA1" w14:textId="77777777" w:rsidR="003A1619" w:rsidRPr="00266622" w:rsidRDefault="00364566" w:rsidP="00364566">
      <w:pPr>
        <w:pStyle w:val="ListParagraph"/>
        <w:numPr>
          <w:ilvl w:val="0"/>
          <w:numId w:val="39"/>
        </w:numPr>
        <w:rPr>
          <w:rFonts w:ascii="Franklin Gothic Book" w:hAnsi="Franklin Gothic Book"/>
        </w:rPr>
      </w:pPr>
      <w:r w:rsidRPr="00266622">
        <w:rPr>
          <w:rFonts w:ascii="Franklin Gothic Book" w:hAnsi="Franklin Gothic Book"/>
        </w:rPr>
        <w:t>Estimated or measured energy and water consumption</w:t>
      </w:r>
      <w:r w:rsidR="003A1619" w:rsidRPr="00266622">
        <w:rPr>
          <w:rFonts w:ascii="Franklin Gothic Book" w:hAnsi="Franklin Gothic Book"/>
        </w:rPr>
        <w:t xml:space="preserve"> </w:t>
      </w:r>
    </w:p>
    <w:p w14:paraId="6ABF787E" w14:textId="69741C2E" w:rsidR="00364566" w:rsidRPr="00266622" w:rsidRDefault="003A1619" w:rsidP="003A1619">
      <w:pPr>
        <w:ind w:left="414"/>
        <w:rPr>
          <w:rFonts w:ascii="Franklin Gothic Book" w:hAnsi="Franklin Gothic Book"/>
        </w:rPr>
      </w:pPr>
      <w:r w:rsidRPr="00266622">
        <w:rPr>
          <w:rFonts w:ascii="Franklin Gothic Book" w:hAnsi="Franklin Gothic Book"/>
        </w:rPr>
        <w:t xml:space="preserve">This data should made available no later than two weeks after the end of each quarter. Where data is estimated, the Supplier should make clear the assumptions they have used to arrive at these estimates </w:t>
      </w:r>
    </w:p>
    <w:p w14:paraId="1C11C4FD" w14:textId="77777777" w:rsidR="000B56CA" w:rsidRPr="00266622" w:rsidRDefault="00A531B0" w:rsidP="00E63A7B">
      <w:pPr>
        <w:pStyle w:val="Heading1"/>
        <w:rPr>
          <w:rFonts w:ascii="Franklin Gothic Book" w:hAnsi="Franklin Gothic Book"/>
        </w:rPr>
      </w:pPr>
      <w:r w:rsidRPr="00266622">
        <w:rPr>
          <w:rFonts w:ascii="Franklin Gothic Book" w:hAnsi="Franklin Gothic Book"/>
        </w:rPr>
        <w:lastRenderedPageBreak/>
        <w:t>Organisational Assurance</w:t>
      </w:r>
    </w:p>
    <w:p w14:paraId="70BEE863" w14:textId="77777777" w:rsidR="00C53F03" w:rsidRPr="00266622" w:rsidRDefault="00C53F03" w:rsidP="00C53F03">
      <w:pPr>
        <w:pStyle w:val="Heading2"/>
        <w:rPr>
          <w:rFonts w:ascii="Franklin Gothic Book" w:hAnsi="Franklin Gothic Book"/>
        </w:rPr>
      </w:pPr>
      <w:r w:rsidRPr="00266622">
        <w:rPr>
          <w:rFonts w:ascii="Franklin Gothic Book" w:hAnsi="Franklin Gothic Book"/>
        </w:rPr>
        <w:t xml:space="preserve">Environmental Management System </w:t>
      </w:r>
      <w:r w:rsidRPr="00266622">
        <w:rPr>
          <w:rFonts w:ascii="Franklin Gothic Book" w:hAnsi="Franklin Gothic Book"/>
          <w:b w:val="0"/>
          <w:i/>
          <w:iCs/>
        </w:rPr>
        <w:t>[mandatory]</w:t>
      </w:r>
    </w:p>
    <w:p w14:paraId="66E60CEE" w14:textId="77777777" w:rsidR="00C53F03" w:rsidRPr="00266622" w:rsidRDefault="00C53F03" w:rsidP="00C53F03">
      <w:pPr>
        <w:rPr>
          <w:rFonts w:ascii="Franklin Gothic Book" w:hAnsi="Franklin Gothic Book"/>
        </w:rPr>
      </w:pPr>
      <w:r w:rsidRPr="00266622">
        <w:rPr>
          <w:rFonts w:ascii="Franklin Gothic Book" w:hAnsi="Franklin Gothic Book"/>
        </w:rPr>
        <w:t xml:space="preserve">The supplier should have an Environmental Management System certified to a </w:t>
      </w:r>
      <w:r w:rsidR="00C80AA1" w:rsidRPr="00266622">
        <w:rPr>
          <w:rFonts w:ascii="Franklin Gothic Book" w:hAnsi="Franklin Gothic Book"/>
        </w:rPr>
        <w:t>third-party</w:t>
      </w:r>
      <w:r w:rsidRPr="00266622">
        <w:rPr>
          <w:rFonts w:ascii="Franklin Gothic Book" w:hAnsi="Franklin Gothic Book"/>
        </w:rPr>
        <w:t xml:space="preserve"> standard (e.g. ISO 14001:2015)</w:t>
      </w:r>
      <w:r w:rsidR="00D302B3" w:rsidRPr="00266622">
        <w:rPr>
          <w:rFonts w:ascii="Franklin Gothic Book" w:hAnsi="Franklin Gothic Book"/>
        </w:rPr>
        <w:t xml:space="preserve">. Suppliers without certification </w:t>
      </w:r>
      <w:r w:rsidRPr="00266622">
        <w:rPr>
          <w:rFonts w:ascii="Franklin Gothic Book" w:hAnsi="Franklin Gothic Book"/>
        </w:rPr>
        <w:t>must</w:t>
      </w:r>
      <w:r w:rsidR="00D302B3" w:rsidRPr="00266622">
        <w:rPr>
          <w:rFonts w:ascii="Franklin Gothic Book" w:hAnsi="Franklin Gothic Book"/>
        </w:rPr>
        <w:t xml:space="preserve"> be able to</w:t>
      </w:r>
      <w:r w:rsidRPr="00266622">
        <w:rPr>
          <w:rFonts w:ascii="Franklin Gothic Book" w:hAnsi="Franklin Gothic Book"/>
        </w:rPr>
        <w:t xml:space="preserve"> demonstrate robust internal policies and practices for environmental sustainability, including documented process for identifying and managing significant environmental and/or social sustainability aspects and impacts.</w:t>
      </w:r>
    </w:p>
    <w:p w14:paraId="228B071D" w14:textId="77777777" w:rsidR="00CE1038" w:rsidRPr="00266622" w:rsidRDefault="000B56CA" w:rsidP="00C724E2">
      <w:pPr>
        <w:pStyle w:val="Heading2"/>
        <w:rPr>
          <w:rFonts w:ascii="Franklin Gothic Book" w:hAnsi="Franklin Gothic Book"/>
        </w:rPr>
      </w:pPr>
      <w:r w:rsidRPr="00266622">
        <w:rPr>
          <w:rFonts w:ascii="Franklin Gothic Book" w:hAnsi="Franklin Gothic Book"/>
        </w:rPr>
        <w:t>Environmental Sustainability and Carbon Reduction Strategy</w:t>
      </w:r>
      <w:r w:rsidR="004A6F4A" w:rsidRPr="00266622">
        <w:rPr>
          <w:rFonts w:ascii="Franklin Gothic Book" w:hAnsi="Franklin Gothic Book"/>
        </w:rPr>
        <w:t xml:space="preserve"> </w:t>
      </w:r>
      <w:r w:rsidR="00977851" w:rsidRPr="00266622">
        <w:rPr>
          <w:rFonts w:ascii="Franklin Gothic Book" w:hAnsi="Franklin Gothic Book"/>
          <w:b w:val="0"/>
          <w:bCs/>
          <w:i/>
          <w:iCs/>
        </w:rPr>
        <w:t>[mandatory]</w:t>
      </w:r>
    </w:p>
    <w:p w14:paraId="6DD7E567" w14:textId="77777777" w:rsidR="00482627" w:rsidRPr="00266622" w:rsidRDefault="00482627" w:rsidP="00482627">
      <w:pPr>
        <w:rPr>
          <w:rFonts w:ascii="Franklin Gothic Book" w:hAnsi="Franklin Gothic Book"/>
        </w:rPr>
      </w:pPr>
      <w:r w:rsidRPr="00266622">
        <w:rPr>
          <w:rFonts w:ascii="Franklin Gothic Book" w:hAnsi="Franklin Gothic Book"/>
        </w:rPr>
        <w:t xml:space="preserve">The supplier shall have a credible plan or strategy to achieve net zero emissions from their operations by 2050 and to reduce their broader environmental impact. As a minimum, plans/strategies shall contain the information required by </w:t>
      </w:r>
      <w:r w:rsidRPr="00266622">
        <w:rPr>
          <w:rFonts w:ascii="Franklin Gothic Book" w:hAnsi="Franklin Gothic Book"/>
          <w:i/>
          <w:iCs/>
        </w:rPr>
        <w:t>Public Procurement Note (PPN) 06/21 – Technical Standard for Completion of Carbon Plans</w:t>
      </w:r>
      <w:r w:rsidRPr="00266622">
        <w:rPr>
          <w:rStyle w:val="FootnoteReference"/>
          <w:rFonts w:ascii="Franklin Gothic Book" w:hAnsi="Franklin Gothic Book"/>
          <w:i/>
          <w:iCs/>
        </w:rPr>
        <w:footnoteReference w:id="3"/>
      </w:r>
      <w:r w:rsidRPr="00266622">
        <w:rPr>
          <w:rFonts w:ascii="Franklin Gothic Book" w:hAnsi="Franklin Gothic Book"/>
        </w:rPr>
        <w:t xml:space="preserve">, but shall ideally address broader sustainability topics, such as biodiversity, water consumption and climate change adaptation. The level of detail in any plan/strategy would be expected to be proportionate to the size of the supplying company and the scale of the contract. </w:t>
      </w:r>
    </w:p>
    <w:p w14:paraId="2A010E24" w14:textId="4C8D50B0" w:rsidR="003E44CC" w:rsidRPr="00266622" w:rsidRDefault="00977851" w:rsidP="004A6F4A">
      <w:pPr>
        <w:rPr>
          <w:rFonts w:ascii="Franklin Gothic Book" w:hAnsi="Franklin Gothic Book"/>
        </w:rPr>
      </w:pPr>
      <w:r w:rsidRPr="00266622">
        <w:rPr>
          <w:rFonts w:ascii="Franklin Gothic Book" w:hAnsi="Franklin Gothic Book"/>
        </w:rPr>
        <w:t>[</w:t>
      </w:r>
      <w:r w:rsidRPr="00266622">
        <w:rPr>
          <w:rFonts w:ascii="Franklin Gothic Book" w:hAnsi="Franklin Gothic Book"/>
          <w:i/>
          <w:iCs/>
        </w:rPr>
        <w:t>optional</w:t>
      </w:r>
      <w:r w:rsidRPr="00266622">
        <w:rPr>
          <w:rFonts w:ascii="Franklin Gothic Book" w:hAnsi="Franklin Gothic Book"/>
        </w:rPr>
        <w:t xml:space="preserve">] </w:t>
      </w:r>
      <w:r w:rsidR="004A6F4A" w:rsidRPr="00266622">
        <w:rPr>
          <w:rFonts w:ascii="Franklin Gothic Book" w:hAnsi="Franklin Gothic Book"/>
        </w:rPr>
        <w:t xml:space="preserve">Where the supplier </w:t>
      </w:r>
      <w:r w:rsidR="00AB5605">
        <w:rPr>
          <w:rFonts w:ascii="Franklin Gothic Book" w:hAnsi="Franklin Gothic Book"/>
        </w:rPr>
        <w:t xml:space="preserve">is able to </w:t>
      </w:r>
      <w:r w:rsidR="001013A0" w:rsidRPr="00266622">
        <w:rPr>
          <w:rFonts w:ascii="Franklin Gothic Book" w:hAnsi="Franklin Gothic Book"/>
        </w:rPr>
        <w:t xml:space="preserve"> </w:t>
      </w:r>
      <w:r w:rsidR="004A6F4A" w:rsidRPr="00266622">
        <w:rPr>
          <w:rFonts w:ascii="Franklin Gothic Book" w:hAnsi="Franklin Gothic Book"/>
        </w:rPr>
        <w:t>influence their supply chain, the strategy should also include details o</w:t>
      </w:r>
      <w:r w:rsidR="001013A0" w:rsidRPr="00266622">
        <w:rPr>
          <w:rFonts w:ascii="Franklin Gothic Book" w:hAnsi="Franklin Gothic Book"/>
        </w:rPr>
        <w:t>f</w:t>
      </w:r>
      <w:r w:rsidR="004A6F4A" w:rsidRPr="00266622">
        <w:rPr>
          <w:rFonts w:ascii="Franklin Gothic Book" w:hAnsi="Franklin Gothic Book"/>
        </w:rPr>
        <w:t xml:space="preserve"> how they are working collaboratively to effect change. </w:t>
      </w:r>
    </w:p>
    <w:p w14:paraId="058831DB" w14:textId="77777777" w:rsidR="004A6F4A" w:rsidRPr="00266622" w:rsidRDefault="004A6F4A" w:rsidP="00C724E2">
      <w:pPr>
        <w:pStyle w:val="Heading2"/>
        <w:rPr>
          <w:rFonts w:ascii="Franklin Gothic Book" w:hAnsi="Franklin Gothic Book"/>
        </w:rPr>
      </w:pPr>
      <w:r w:rsidRPr="00266622">
        <w:rPr>
          <w:rFonts w:ascii="Franklin Gothic Book" w:hAnsi="Franklin Gothic Book"/>
        </w:rPr>
        <w:t xml:space="preserve">Environmental Sustainability Reporting </w:t>
      </w:r>
      <w:r w:rsidR="002F1CF5" w:rsidRPr="00266622">
        <w:rPr>
          <w:rFonts w:ascii="Franklin Gothic Book" w:hAnsi="Franklin Gothic Book"/>
          <w:b w:val="0"/>
          <w:i/>
          <w:iCs/>
        </w:rPr>
        <w:t>[mandatory]</w:t>
      </w:r>
    </w:p>
    <w:p w14:paraId="54ED4991" w14:textId="77777777" w:rsidR="004A6F4A" w:rsidRPr="00266622" w:rsidRDefault="004A6F4A" w:rsidP="004A6F4A">
      <w:pPr>
        <w:rPr>
          <w:rFonts w:ascii="Franklin Gothic Book" w:hAnsi="Franklin Gothic Book"/>
        </w:rPr>
      </w:pPr>
      <w:r w:rsidRPr="00266622">
        <w:rPr>
          <w:rFonts w:ascii="Franklin Gothic Book" w:hAnsi="Franklin Gothic Book"/>
        </w:rPr>
        <w:t>The supplier should be able to demonstrate the steps they are taking within their organisation to reduce the environmental impact of their operations. This should include as a minimum, annual reporting on:</w:t>
      </w:r>
    </w:p>
    <w:p w14:paraId="2E2C238E" w14:textId="77777777" w:rsidR="004A6F4A" w:rsidRPr="00266622" w:rsidRDefault="00A13333" w:rsidP="00FF440C">
      <w:pPr>
        <w:pStyle w:val="ListParagraph"/>
        <w:rPr>
          <w:rFonts w:ascii="Franklin Gothic Book" w:hAnsi="Franklin Gothic Book"/>
        </w:rPr>
      </w:pPr>
      <w:r w:rsidRPr="00266622">
        <w:rPr>
          <w:rFonts w:ascii="Franklin Gothic Book" w:hAnsi="Franklin Gothic Book"/>
        </w:rPr>
        <w:t>CO</w:t>
      </w:r>
      <w:r w:rsidRPr="00266622">
        <w:rPr>
          <w:rFonts w:ascii="Franklin Gothic Book" w:hAnsi="Franklin Gothic Book"/>
          <w:vertAlign w:val="subscript"/>
        </w:rPr>
        <w:t>2</w:t>
      </w:r>
      <w:r w:rsidRPr="00266622">
        <w:rPr>
          <w:rFonts w:ascii="Franklin Gothic Book" w:hAnsi="Franklin Gothic Book"/>
        </w:rPr>
        <w:t>e e</w:t>
      </w:r>
      <w:r w:rsidR="004A6F4A" w:rsidRPr="00266622">
        <w:rPr>
          <w:rFonts w:ascii="Franklin Gothic Book" w:hAnsi="Franklin Gothic Book"/>
        </w:rPr>
        <w:t>missions by scope</w:t>
      </w:r>
    </w:p>
    <w:p w14:paraId="6E5CDD4B" w14:textId="77777777" w:rsidR="004A6F4A" w:rsidRPr="00266622" w:rsidRDefault="004A6F4A" w:rsidP="00FF440C">
      <w:pPr>
        <w:pStyle w:val="ListParagraph"/>
        <w:rPr>
          <w:rFonts w:ascii="Franklin Gothic Book" w:hAnsi="Franklin Gothic Book"/>
        </w:rPr>
      </w:pPr>
      <w:r w:rsidRPr="00266622">
        <w:rPr>
          <w:rFonts w:ascii="Franklin Gothic Book" w:hAnsi="Franklin Gothic Book"/>
        </w:rPr>
        <w:t>Other environmental sustainability achievements</w:t>
      </w:r>
    </w:p>
    <w:p w14:paraId="7BA276DC" w14:textId="60FA967C" w:rsidR="00CE1038" w:rsidRPr="00266622" w:rsidRDefault="0011440F" w:rsidP="004A6F4A">
      <w:pPr>
        <w:rPr>
          <w:rFonts w:ascii="Franklin Gothic Book" w:hAnsi="Franklin Gothic Book"/>
        </w:rPr>
      </w:pPr>
      <w:r w:rsidRPr="00266622">
        <w:rPr>
          <w:rFonts w:ascii="Franklin Gothic Book" w:hAnsi="Franklin Gothic Book"/>
        </w:rPr>
        <w:t>This r</w:t>
      </w:r>
      <w:r w:rsidR="004A6F4A" w:rsidRPr="00266622">
        <w:rPr>
          <w:rFonts w:ascii="Franklin Gothic Book" w:hAnsi="Franklin Gothic Book"/>
        </w:rPr>
        <w:t>eporting should be</w:t>
      </w:r>
      <w:r w:rsidR="00A13333" w:rsidRPr="00266622">
        <w:rPr>
          <w:rFonts w:ascii="Franklin Gothic Book" w:hAnsi="Franklin Gothic Book"/>
        </w:rPr>
        <w:t xml:space="preserve"> both</w:t>
      </w:r>
      <w:r w:rsidR="004A6F4A" w:rsidRPr="00266622">
        <w:rPr>
          <w:rFonts w:ascii="Franklin Gothic Book" w:hAnsi="Franklin Gothic Book"/>
        </w:rPr>
        <w:t xml:space="preserve"> </w:t>
      </w:r>
      <w:r w:rsidR="003E44CC" w:rsidRPr="00266622">
        <w:rPr>
          <w:rFonts w:ascii="Franklin Gothic Book" w:hAnsi="Franklin Gothic Book"/>
        </w:rPr>
        <w:t>quantitative</w:t>
      </w:r>
      <w:r w:rsidR="004A6F4A" w:rsidRPr="00266622">
        <w:rPr>
          <w:rFonts w:ascii="Franklin Gothic Book" w:hAnsi="Franklin Gothic Book"/>
        </w:rPr>
        <w:t xml:space="preserve"> and qualitative, according to the activity being described, and should be made available to the client upon reasonable request.</w:t>
      </w:r>
    </w:p>
    <w:p w14:paraId="22B6D66D" w14:textId="77777777" w:rsidR="00193746" w:rsidRPr="00266622" w:rsidRDefault="00193746">
      <w:pPr>
        <w:rPr>
          <w:rFonts w:ascii="Franklin Gothic Book" w:hAnsi="Franklin Gothic Book"/>
        </w:rPr>
      </w:pPr>
    </w:p>
    <w:p w14:paraId="5B4CDADA" w14:textId="77777777" w:rsidR="008B5CCF" w:rsidRPr="00266622" w:rsidRDefault="008B5CCF">
      <w:pPr>
        <w:rPr>
          <w:rFonts w:ascii="Franklin Gothic Book" w:hAnsi="Franklin Gothic Book"/>
        </w:rPr>
      </w:pPr>
    </w:p>
    <w:p w14:paraId="63816D9C" w14:textId="77777777" w:rsidR="00D756B2" w:rsidRDefault="00D756B2">
      <w:pPr>
        <w:rPr>
          <w:rFonts w:ascii="Franklin Gothic Book" w:hAnsi="Franklin Gothic Book"/>
          <w:b/>
          <w:bCs/>
        </w:rPr>
      </w:pPr>
    </w:p>
    <w:p w14:paraId="5C613334" w14:textId="77777777" w:rsidR="00D756B2" w:rsidRDefault="00D756B2">
      <w:pPr>
        <w:rPr>
          <w:rFonts w:ascii="Franklin Gothic Book" w:hAnsi="Franklin Gothic Book"/>
          <w:b/>
          <w:bCs/>
        </w:rPr>
      </w:pPr>
      <w:r>
        <w:rPr>
          <w:rFonts w:ascii="Franklin Gothic Book" w:hAnsi="Franklin Gothic Book"/>
          <w:b/>
          <w:bCs/>
        </w:rPr>
        <w:br w:type="page"/>
      </w:r>
    </w:p>
    <w:p w14:paraId="2E74D36F" w14:textId="419C0D23" w:rsidR="008B5CCF" w:rsidRPr="00C03C64" w:rsidRDefault="00C03C64" w:rsidP="00C03C64">
      <w:pPr>
        <w:pStyle w:val="Title"/>
        <w:rPr>
          <w:sz w:val="48"/>
          <w:szCs w:val="48"/>
        </w:rPr>
      </w:pPr>
      <w:r w:rsidRPr="00C03C64">
        <w:rPr>
          <w:sz w:val="48"/>
          <w:szCs w:val="48"/>
        </w:rPr>
        <w:lastRenderedPageBreak/>
        <w:t xml:space="preserve">Catering Services </w:t>
      </w:r>
      <w:r w:rsidR="008B5CCF" w:rsidRPr="00C03C64">
        <w:rPr>
          <w:sz w:val="48"/>
          <w:szCs w:val="48"/>
        </w:rPr>
        <w:t xml:space="preserve">Quality Assessment Questions </w:t>
      </w:r>
    </w:p>
    <w:p w14:paraId="52E014ED" w14:textId="77777777" w:rsidR="00022798" w:rsidRPr="00FF440C" w:rsidRDefault="00022798" w:rsidP="00022798">
      <w:pPr>
        <w:rPr>
          <w:rFonts w:ascii="Franklin Gothic Book" w:hAnsi="Franklin Gothic Book"/>
        </w:rPr>
      </w:pPr>
      <w:r w:rsidRPr="00FF440C">
        <w:rPr>
          <w:rFonts w:ascii="Franklin Gothic Book" w:hAnsi="Franklin Gothic Book"/>
        </w:rPr>
        <w:t>1.0 Service Specific Questions</w:t>
      </w:r>
    </w:p>
    <w:tbl>
      <w:tblPr>
        <w:tblStyle w:val="TableGrid"/>
        <w:tblW w:w="0" w:type="auto"/>
        <w:tblLook w:val="04A0" w:firstRow="1" w:lastRow="0" w:firstColumn="1" w:lastColumn="0" w:noHBand="0" w:noVBand="1"/>
      </w:tblPr>
      <w:tblGrid>
        <w:gridCol w:w="1180"/>
        <w:gridCol w:w="9276"/>
      </w:tblGrid>
      <w:tr w:rsidR="002641AF" w:rsidRPr="00250F20" w14:paraId="4CD64419" w14:textId="77777777" w:rsidTr="00250F20">
        <w:trPr>
          <w:trHeight w:val="698"/>
        </w:trPr>
        <w:tc>
          <w:tcPr>
            <w:tcW w:w="1129" w:type="dxa"/>
          </w:tcPr>
          <w:p w14:paraId="021EC18B" w14:textId="5DD2AD4F" w:rsidR="002641AF" w:rsidRPr="00250F20" w:rsidRDefault="002641AF" w:rsidP="00AA0D52">
            <w:pPr>
              <w:rPr>
                <w:rFonts w:ascii="Franklin Gothic Book" w:hAnsi="Franklin Gothic Book"/>
                <w:sz w:val="24"/>
                <w:szCs w:val="24"/>
              </w:rPr>
            </w:pPr>
            <w:r w:rsidRPr="00250F20">
              <w:rPr>
                <w:rFonts w:ascii="Franklin Gothic Book" w:hAnsi="Franklin Gothic Book"/>
                <w:sz w:val="24"/>
                <w:szCs w:val="24"/>
              </w:rPr>
              <w:t>1.1</w:t>
            </w:r>
          </w:p>
        </w:tc>
        <w:tc>
          <w:tcPr>
            <w:tcW w:w="9661" w:type="dxa"/>
          </w:tcPr>
          <w:p w14:paraId="70F39CE0" w14:textId="77777777" w:rsidR="002641AF" w:rsidRPr="00250F20" w:rsidRDefault="002641AF" w:rsidP="00AA0D52">
            <w:pPr>
              <w:rPr>
                <w:rFonts w:ascii="Franklin Gothic Book" w:hAnsi="Franklin Gothic Book"/>
                <w:sz w:val="24"/>
                <w:szCs w:val="24"/>
              </w:rPr>
            </w:pPr>
            <w:r w:rsidRPr="00250F20">
              <w:rPr>
                <w:rFonts w:ascii="Franklin Gothic Book" w:hAnsi="Franklin Gothic Book"/>
                <w:sz w:val="24"/>
                <w:szCs w:val="24"/>
              </w:rPr>
              <w:t>How do you intend to work with the employer to ensure that the catering function results in the lowest practicable environmental impact onsite?</w:t>
            </w:r>
          </w:p>
        </w:tc>
      </w:tr>
      <w:tr w:rsidR="002641AF" w:rsidRPr="00250F20" w14:paraId="1BC11853" w14:textId="77777777" w:rsidTr="00250F20">
        <w:trPr>
          <w:trHeight w:val="1287"/>
        </w:trPr>
        <w:tc>
          <w:tcPr>
            <w:tcW w:w="1129" w:type="dxa"/>
          </w:tcPr>
          <w:p w14:paraId="52FF5443" w14:textId="77777777" w:rsidR="002641AF" w:rsidRPr="00250F20" w:rsidRDefault="002641AF" w:rsidP="00AA0D52">
            <w:pPr>
              <w:rPr>
                <w:rFonts w:ascii="Franklin Gothic Book" w:hAnsi="Franklin Gothic Book"/>
                <w:sz w:val="24"/>
                <w:szCs w:val="24"/>
              </w:rPr>
            </w:pPr>
            <w:r w:rsidRPr="00250F20">
              <w:rPr>
                <w:rFonts w:ascii="Franklin Gothic Book" w:hAnsi="Franklin Gothic Book"/>
                <w:sz w:val="24"/>
                <w:szCs w:val="24"/>
              </w:rPr>
              <w:t>Guidance</w:t>
            </w:r>
          </w:p>
        </w:tc>
        <w:tc>
          <w:tcPr>
            <w:tcW w:w="9661" w:type="dxa"/>
          </w:tcPr>
          <w:p w14:paraId="28507EBC" w14:textId="77777777" w:rsidR="002641AF" w:rsidRPr="00250F20" w:rsidRDefault="002641AF" w:rsidP="00AA0D52">
            <w:pPr>
              <w:rPr>
                <w:rFonts w:ascii="Franklin Gothic Book" w:hAnsi="Franklin Gothic Book"/>
                <w:sz w:val="24"/>
                <w:szCs w:val="24"/>
              </w:rPr>
            </w:pPr>
            <w:r w:rsidRPr="00250F20">
              <w:rPr>
                <w:rFonts w:ascii="Franklin Gothic Book" w:hAnsi="Franklin Gothic Book"/>
                <w:sz w:val="24"/>
                <w:szCs w:val="24"/>
              </w:rPr>
              <w:t>Responses are to include but not limited to:</w:t>
            </w:r>
          </w:p>
          <w:p w14:paraId="331AB775" w14:textId="77777777" w:rsidR="002641AF" w:rsidRPr="00250F20" w:rsidRDefault="002641AF" w:rsidP="002641AF">
            <w:pPr>
              <w:pStyle w:val="ListParagraph"/>
              <w:numPr>
                <w:ilvl w:val="0"/>
                <w:numId w:val="16"/>
              </w:numPr>
              <w:rPr>
                <w:rFonts w:ascii="Franklin Gothic Book" w:hAnsi="Franklin Gothic Book"/>
                <w:sz w:val="24"/>
                <w:szCs w:val="24"/>
              </w:rPr>
            </w:pPr>
            <w:r w:rsidRPr="00250F20">
              <w:rPr>
                <w:rFonts w:ascii="Franklin Gothic Book" w:hAnsi="Franklin Gothic Book"/>
                <w:sz w:val="24"/>
                <w:szCs w:val="24"/>
              </w:rPr>
              <w:t>Use of water, energy, and other resources</w:t>
            </w:r>
          </w:p>
          <w:p w14:paraId="22FCD015" w14:textId="77777777" w:rsidR="002641AF" w:rsidRPr="00250F20" w:rsidRDefault="002641AF" w:rsidP="002641AF">
            <w:pPr>
              <w:pStyle w:val="ListParagraph"/>
              <w:numPr>
                <w:ilvl w:val="0"/>
                <w:numId w:val="16"/>
              </w:numPr>
              <w:rPr>
                <w:rFonts w:ascii="Franklin Gothic Book" w:hAnsi="Franklin Gothic Book"/>
                <w:sz w:val="24"/>
                <w:szCs w:val="24"/>
              </w:rPr>
            </w:pPr>
            <w:r w:rsidRPr="00250F20">
              <w:rPr>
                <w:rFonts w:ascii="Franklin Gothic Book" w:hAnsi="Franklin Gothic Book"/>
                <w:sz w:val="24"/>
                <w:szCs w:val="24"/>
              </w:rPr>
              <w:t>Reduction and segregation of waste</w:t>
            </w:r>
          </w:p>
          <w:p w14:paraId="57C78188" w14:textId="77777777" w:rsidR="002641AF" w:rsidRPr="00250F20" w:rsidRDefault="002641AF" w:rsidP="002641AF">
            <w:pPr>
              <w:pStyle w:val="ListParagraph"/>
              <w:numPr>
                <w:ilvl w:val="0"/>
                <w:numId w:val="16"/>
              </w:numPr>
              <w:rPr>
                <w:rFonts w:ascii="Franklin Gothic Book" w:hAnsi="Franklin Gothic Book"/>
                <w:sz w:val="24"/>
                <w:szCs w:val="24"/>
              </w:rPr>
            </w:pPr>
            <w:r w:rsidRPr="00250F20">
              <w:rPr>
                <w:rFonts w:ascii="Franklin Gothic Book" w:hAnsi="Franklin Gothic Book"/>
                <w:sz w:val="24"/>
                <w:szCs w:val="24"/>
              </w:rPr>
              <w:t xml:space="preserve">Elimination of consumer single use plastics  </w:t>
            </w:r>
          </w:p>
        </w:tc>
      </w:tr>
      <w:tr w:rsidR="002641AF" w:rsidRPr="00250F20" w14:paraId="0F096290" w14:textId="77777777" w:rsidTr="00AA0D52">
        <w:tc>
          <w:tcPr>
            <w:tcW w:w="1129" w:type="dxa"/>
          </w:tcPr>
          <w:p w14:paraId="59CEDA6E" w14:textId="77777777" w:rsidR="002641AF" w:rsidRPr="00250F20" w:rsidRDefault="002641AF" w:rsidP="00AA0D52">
            <w:pPr>
              <w:rPr>
                <w:rFonts w:ascii="Franklin Gothic Book" w:hAnsi="Franklin Gothic Book"/>
                <w:sz w:val="24"/>
                <w:szCs w:val="24"/>
              </w:rPr>
            </w:pPr>
            <w:r w:rsidRPr="00250F20">
              <w:rPr>
                <w:rFonts w:ascii="Franklin Gothic Book" w:hAnsi="Franklin Gothic Book"/>
                <w:sz w:val="24"/>
                <w:szCs w:val="24"/>
              </w:rPr>
              <w:t xml:space="preserve">Scoring Criteria </w:t>
            </w:r>
          </w:p>
        </w:tc>
        <w:tc>
          <w:tcPr>
            <w:tcW w:w="9661" w:type="dxa"/>
          </w:tcPr>
          <w:p w14:paraId="6F9E833A" w14:textId="77777777" w:rsidR="002641AF" w:rsidRPr="00250F20" w:rsidRDefault="002641AF" w:rsidP="00AA0D52">
            <w:pPr>
              <w:rPr>
                <w:rFonts w:ascii="Franklin Gothic Book" w:hAnsi="Franklin Gothic Book"/>
                <w:sz w:val="24"/>
                <w:szCs w:val="24"/>
              </w:rPr>
            </w:pPr>
            <w:r w:rsidRPr="00250F20">
              <w:rPr>
                <w:rFonts w:ascii="Franklin Gothic Book" w:hAnsi="Franklin Gothic Book"/>
                <w:sz w:val="24"/>
                <w:szCs w:val="24"/>
              </w:rPr>
              <w:t xml:space="preserve">Scoring will be based on the 0-5 scoring methodology as stated within the ITT Document. </w:t>
            </w:r>
          </w:p>
          <w:p w14:paraId="2F1D3D09" w14:textId="77777777" w:rsidR="002641AF" w:rsidRPr="00250F20" w:rsidRDefault="002641AF" w:rsidP="00AA0D52">
            <w:pPr>
              <w:rPr>
                <w:rFonts w:ascii="Franklin Gothic Book" w:hAnsi="Franklin Gothic Book"/>
                <w:sz w:val="24"/>
                <w:szCs w:val="24"/>
              </w:rPr>
            </w:pPr>
          </w:p>
          <w:p w14:paraId="0FBB4A94" w14:textId="77777777" w:rsidR="002641AF" w:rsidRPr="00250F20" w:rsidRDefault="002641AF" w:rsidP="00AA0D52">
            <w:pPr>
              <w:rPr>
                <w:rFonts w:ascii="Franklin Gothic Book" w:hAnsi="Franklin Gothic Book"/>
                <w:sz w:val="24"/>
                <w:szCs w:val="24"/>
              </w:rPr>
            </w:pPr>
            <w:r w:rsidRPr="00250F20">
              <w:rPr>
                <w:rFonts w:ascii="Franklin Gothic Book" w:hAnsi="Franklin Gothic Book"/>
                <w:sz w:val="24"/>
                <w:szCs w:val="24"/>
              </w:rPr>
              <w:t xml:space="preserve">Maximum marks XX% </w:t>
            </w:r>
          </w:p>
          <w:p w14:paraId="1F28CE1C" w14:textId="77777777" w:rsidR="002641AF" w:rsidRPr="00250F20" w:rsidRDefault="002641AF" w:rsidP="00AA0D52">
            <w:pPr>
              <w:rPr>
                <w:rFonts w:ascii="Franklin Gothic Book" w:hAnsi="Franklin Gothic Book"/>
                <w:sz w:val="24"/>
                <w:szCs w:val="24"/>
              </w:rPr>
            </w:pPr>
          </w:p>
          <w:p w14:paraId="7B77C071" w14:textId="77777777" w:rsidR="002641AF" w:rsidRPr="00250F20" w:rsidRDefault="002641AF" w:rsidP="00AA0D52">
            <w:pPr>
              <w:rPr>
                <w:rFonts w:ascii="Franklin Gothic Book" w:hAnsi="Franklin Gothic Book"/>
                <w:sz w:val="24"/>
                <w:szCs w:val="24"/>
              </w:rPr>
            </w:pPr>
            <w:r w:rsidRPr="00250F20">
              <w:rPr>
                <w:rFonts w:ascii="Franklin Gothic Book" w:hAnsi="Franklin Gothic Book"/>
                <w:sz w:val="24"/>
                <w:szCs w:val="24"/>
              </w:rPr>
              <w:t xml:space="preserve">Or </w:t>
            </w:r>
          </w:p>
          <w:p w14:paraId="3C1E98B3" w14:textId="77777777" w:rsidR="002641AF" w:rsidRPr="00250F20" w:rsidRDefault="002641AF" w:rsidP="00AA0D52">
            <w:pPr>
              <w:rPr>
                <w:rFonts w:ascii="Franklin Gothic Book" w:hAnsi="Franklin Gothic Book"/>
                <w:sz w:val="24"/>
                <w:szCs w:val="24"/>
              </w:rPr>
            </w:pPr>
          </w:p>
          <w:p w14:paraId="7CD4E95C" w14:textId="77777777" w:rsidR="002641AF" w:rsidRPr="00250F20" w:rsidRDefault="002641AF" w:rsidP="00AA0D52">
            <w:pPr>
              <w:rPr>
                <w:rFonts w:ascii="Franklin Gothic Book" w:hAnsi="Franklin Gothic Book"/>
                <w:sz w:val="24"/>
                <w:szCs w:val="24"/>
              </w:rPr>
            </w:pPr>
            <w:r w:rsidRPr="00250F20">
              <w:rPr>
                <w:rFonts w:ascii="Franklin Gothic Book" w:hAnsi="Franklin Gothic Book"/>
                <w:sz w:val="24"/>
                <w:szCs w:val="24"/>
              </w:rPr>
              <w:t xml:space="preserve">This question is for information purposes only. </w:t>
            </w:r>
          </w:p>
        </w:tc>
      </w:tr>
    </w:tbl>
    <w:p w14:paraId="67F934BA" w14:textId="77777777" w:rsidR="00022798" w:rsidRPr="00250F20" w:rsidRDefault="00022798" w:rsidP="00022798">
      <w:pPr>
        <w:rPr>
          <w:rFonts w:ascii="Franklin Gothic Book" w:hAnsi="Franklin Gothic Book"/>
        </w:rPr>
      </w:pPr>
    </w:p>
    <w:tbl>
      <w:tblPr>
        <w:tblStyle w:val="TableGrid"/>
        <w:tblW w:w="0" w:type="auto"/>
        <w:tblLook w:val="04A0" w:firstRow="1" w:lastRow="0" w:firstColumn="1" w:lastColumn="0" w:noHBand="0" w:noVBand="1"/>
      </w:tblPr>
      <w:tblGrid>
        <w:gridCol w:w="1180"/>
        <w:gridCol w:w="9276"/>
      </w:tblGrid>
      <w:tr w:rsidR="00E94F87" w:rsidRPr="00250F20" w14:paraId="01DB7D53" w14:textId="77777777" w:rsidTr="00AA0D52">
        <w:tc>
          <w:tcPr>
            <w:tcW w:w="1129" w:type="dxa"/>
          </w:tcPr>
          <w:p w14:paraId="4FDA6E75" w14:textId="06F19DCF" w:rsidR="00E94F87" w:rsidRPr="00250F20" w:rsidRDefault="00E94F87" w:rsidP="00AA0D52">
            <w:pPr>
              <w:rPr>
                <w:rFonts w:ascii="Franklin Gothic Book" w:hAnsi="Franklin Gothic Book"/>
                <w:sz w:val="24"/>
                <w:szCs w:val="24"/>
              </w:rPr>
            </w:pPr>
            <w:r w:rsidRPr="00250F20">
              <w:rPr>
                <w:rFonts w:ascii="Franklin Gothic Book" w:hAnsi="Franklin Gothic Book"/>
                <w:sz w:val="24"/>
                <w:szCs w:val="24"/>
              </w:rPr>
              <w:t>1.2</w:t>
            </w:r>
          </w:p>
        </w:tc>
        <w:tc>
          <w:tcPr>
            <w:tcW w:w="9661" w:type="dxa"/>
          </w:tcPr>
          <w:p w14:paraId="09CC68C1" w14:textId="77777777" w:rsidR="00E94F87" w:rsidRPr="00250F20" w:rsidRDefault="00E94F87" w:rsidP="00AA0D52">
            <w:pPr>
              <w:rPr>
                <w:rFonts w:ascii="Franklin Gothic Book" w:hAnsi="Franklin Gothic Book"/>
                <w:sz w:val="24"/>
                <w:szCs w:val="24"/>
              </w:rPr>
            </w:pPr>
            <w:r w:rsidRPr="00250F20">
              <w:rPr>
                <w:rFonts w:ascii="Franklin Gothic Book" w:hAnsi="Franklin Gothic Book"/>
                <w:sz w:val="24"/>
                <w:szCs w:val="24"/>
              </w:rPr>
              <w:t>How do you work with your supply chain on an ongoing basis to ensure the lowest practicable environmental impact?</w:t>
            </w:r>
          </w:p>
        </w:tc>
      </w:tr>
      <w:tr w:rsidR="00E94F87" w:rsidRPr="00250F20" w14:paraId="1C9E29DF" w14:textId="77777777" w:rsidTr="00AA0D52">
        <w:tc>
          <w:tcPr>
            <w:tcW w:w="1129" w:type="dxa"/>
          </w:tcPr>
          <w:p w14:paraId="5C637805" w14:textId="77777777" w:rsidR="00E94F87" w:rsidRPr="00250F20" w:rsidRDefault="00E94F87" w:rsidP="00AA0D52">
            <w:pPr>
              <w:rPr>
                <w:rFonts w:ascii="Franklin Gothic Book" w:hAnsi="Franklin Gothic Book"/>
                <w:sz w:val="24"/>
                <w:szCs w:val="24"/>
              </w:rPr>
            </w:pPr>
            <w:r w:rsidRPr="00250F20">
              <w:rPr>
                <w:rFonts w:ascii="Franklin Gothic Book" w:hAnsi="Franklin Gothic Book"/>
                <w:sz w:val="24"/>
                <w:szCs w:val="24"/>
              </w:rPr>
              <w:t>Guidance</w:t>
            </w:r>
          </w:p>
        </w:tc>
        <w:tc>
          <w:tcPr>
            <w:tcW w:w="9661" w:type="dxa"/>
          </w:tcPr>
          <w:p w14:paraId="6F0051B9" w14:textId="77777777" w:rsidR="00E94F87" w:rsidRPr="00250F20" w:rsidRDefault="00E94F87" w:rsidP="00AA0D52">
            <w:pPr>
              <w:rPr>
                <w:rFonts w:ascii="Franklin Gothic Book" w:hAnsi="Franklin Gothic Book"/>
                <w:sz w:val="24"/>
                <w:szCs w:val="24"/>
              </w:rPr>
            </w:pPr>
            <w:r w:rsidRPr="00250F20">
              <w:rPr>
                <w:rFonts w:ascii="Franklin Gothic Book" w:hAnsi="Franklin Gothic Book"/>
                <w:sz w:val="24"/>
                <w:szCs w:val="24"/>
              </w:rPr>
              <w:t xml:space="preserve">Responses are to reference/include the following but is not limited to: </w:t>
            </w:r>
          </w:p>
          <w:p w14:paraId="7A4C2B5A" w14:textId="77777777" w:rsidR="00E94F87" w:rsidRPr="00250F20" w:rsidRDefault="00E94F87" w:rsidP="00E94F87">
            <w:pPr>
              <w:pStyle w:val="ListParagraph"/>
              <w:numPr>
                <w:ilvl w:val="0"/>
                <w:numId w:val="16"/>
              </w:numPr>
              <w:rPr>
                <w:rFonts w:ascii="Franklin Gothic Book" w:eastAsia="Times New Roman" w:hAnsi="Franklin Gothic Book" w:cstheme="minorHAnsi"/>
                <w:sz w:val="24"/>
                <w:szCs w:val="24"/>
                <w:lang w:eastAsia="en-GB"/>
              </w:rPr>
            </w:pPr>
            <w:r w:rsidRPr="00250F20">
              <w:rPr>
                <w:rFonts w:ascii="Franklin Gothic Book" w:eastAsia="Times New Roman" w:hAnsi="Franklin Gothic Book" w:cstheme="minorHAnsi"/>
                <w:sz w:val="24"/>
                <w:szCs w:val="24"/>
                <w:lang w:eastAsia="en-GB"/>
              </w:rPr>
              <w:t>Organic, local, and sustainable products</w:t>
            </w:r>
          </w:p>
          <w:p w14:paraId="5728135B" w14:textId="77777777" w:rsidR="00E94F87" w:rsidRPr="00250F20" w:rsidRDefault="00E94F87" w:rsidP="00E94F87">
            <w:pPr>
              <w:pStyle w:val="ListParagraph"/>
              <w:numPr>
                <w:ilvl w:val="0"/>
                <w:numId w:val="16"/>
              </w:numPr>
              <w:rPr>
                <w:rFonts w:ascii="Franklin Gothic Book" w:eastAsia="Times New Roman" w:hAnsi="Franklin Gothic Book" w:cstheme="minorHAnsi"/>
                <w:sz w:val="24"/>
                <w:szCs w:val="24"/>
                <w:lang w:eastAsia="en-GB"/>
              </w:rPr>
            </w:pPr>
            <w:r w:rsidRPr="00250F20">
              <w:rPr>
                <w:rFonts w:ascii="Franklin Gothic Book" w:eastAsia="Times New Roman" w:hAnsi="Franklin Gothic Book" w:cstheme="minorHAnsi"/>
                <w:sz w:val="24"/>
                <w:szCs w:val="24"/>
                <w:lang w:eastAsia="en-GB"/>
              </w:rPr>
              <w:t xml:space="preserve">Consolidated deliveries </w:t>
            </w:r>
          </w:p>
          <w:p w14:paraId="377B670C" w14:textId="77777777" w:rsidR="00E94F87" w:rsidRPr="00250F20" w:rsidRDefault="00E94F87" w:rsidP="00E94F87">
            <w:pPr>
              <w:pStyle w:val="ListParagraph"/>
              <w:numPr>
                <w:ilvl w:val="0"/>
                <w:numId w:val="16"/>
              </w:numPr>
              <w:rPr>
                <w:rFonts w:ascii="Franklin Gothic Book" w:eastAsia="Times New Roman" w:hAnsi="Franklin Gothic Book" w:cstheme="minorHAnsi"/>
                <w:sz w:val="24"/>
                <w:szCs w:val="24"/>
                <w:lang w:eastAsia="en-GB"/>
              </w:rPr>
            </w:pPr>
            <w:r w:rsidRPr="00250F20">
              <w:rPr>
                <w:rFonts w:ascii="Franklin Gothic Book" w:eastAsia="Times New Roman" w:hAnsi="Franklin Gothic Book" w:cstheme="minorHAnsi"/>
                <w:sz w:val="24"/>
                <w:szCs w:val="24"/>
                <w:lang w:eastAsia="en-GB"/>
              </w:rPr>
              <w:t xml:space="preserve">Recognised standards of environmental practice </w:t>
            </w:r>
          </w:p>
          <w:p w14:paraId="142CFACC" w14:textId="77777777" w:rsidR="00E94F87" w:rsidRPr="00250F20" w:rsidRDefault="00E94F87" w:rsidP="00AA0D52">
            <w:pPr>
              <w:pStyle w:val="ListParagraph"/>
              <w:rPr>
                <w:rFonts w:ascii="Franklin Gothic Book" w:eastAsia="Times New Roman" w:hAnsi="Franklin Gothic Book" w:cstheme="minorHAnsi"/>
                <w:sz w:val="24"/>
                <w:szCs w:val="24"/>
                <w:lang w:eastAsia="en-GB"/>
              </w:rPr>
            </w:pPr>
          </w:p>
        </w:tc>
      </w:tr>
      <w:tr w:rsidR="00E94F87" w:rsidRPr="00250F20" w14:paraId="4B48A95B" w14:textId="77777777" w:rsidTr="00AA0D52">
        <w:tc>
          <w:tcPr>
            <w:tcW w:w="1129" w:type="dxa"/>
          </w:tcPr>
          <w:p w14:paraId="7AB9079B" w14:textId="77777777" w:rsidR="00E94F87" w:rsidRPr="00250F20" w:rsidRDefault="00E94F87" w:rsidP="00AA0D52">
            <w:pPr>
              <w:rPr>
                <w:rFonts w:ascii="Franklin Gothic Book" w:hAnsi="Franklin Gothic Book"/>
                <w:sz w:val="24"/>
                <w:szCs w:val="24"/>
              </w:rPr>
            </w:pPr>
            <w:r w:rsidRPr="00250F20">
              <w:rPr>
                <w:rFonts w:ascii="Franklin Gothic Book" w:hAnsi="Franklin Gothic Book"/>
                <w:sz w:val="24"/>
                <w:szCs w:val="24"/>
              </w:rPr>
              <w:t xml:space="preserve">Scoring Criteria </w:t>
            </w:r>
          </w:p>
        </w:tc>
        <w:tc>
          <w:tcPr>
            <w:tcW w:w="9661" w:type="dxa"/>
          </w:tcPr>
          <w:p w14:paraId="2765BCF9" w14:textId="77777777" w:rsidR="00E94F87" w:rsidRPr="00250F20" w:rsidRDefault="00E94F87" w:rsidP="00AA0D52">
            <w:pPr>
              <w:rPr>
                <w:rFonts w:ascii="Franklin Gothic Book" w:hAnsi="Franklin Gothic Book"/>
                <w:sz w:val="24"/>
                <w:szCs w:val="24"/>
              </w:rPr>
            </w:pPr>
            <w:r w:rsidRPr="00250F20">
              <w:rPr>
                <w:rFonts w:ascii="Franklin Gothic Book" w:hAnsi="Franklin Gothic Book"/>
                <w:sz w:val="24"/>
                <w:szCs w:val="24"/>
              </w:rPr>
              <w:t xml:space="preserve">Scoring will be based on the 0-5 scoring methodology as stated within the ITT Document. </w:t>
            </w:r>
          </w:p>
          <w:p w14:paraId="050F5315" w14:textId="77777777" w:rsidR="00E94F87" w:rsidRPr="00250F20" w:rsidRDefault="00E94F87" w:rsidP="00AA0D52">
            <w:pPr>
              <w:rPr>
                <w:rFonts w:ascii="Franklin Gothic Book" w:hAnsi="Franklin Gothic Book"/>
                <w:sz w:val="24"/>
                <w:szCs w:val="24"/>
              </w:rPr>
            </w:pPr>
          </w:p>
          <w:p w14:paraId="37F31011" w14:textId="77777777" w:rsidR="00E94F87" w:rsidRPr="00250F20" w:rsidRDefault="00E94F87" w:rsidP="00AA0D52">
            <w:pPr>
              <w:rPr>
                <w:rFonts w:ascii="Franklin Gothic Book" w:hAnsi="Franklin Gothic Book"/>
                <w:sz w:val="24"/>
                <w:szCs w:val="24"/>
              </w:rPr>
            </w:pPr>
            <w:r w:rsidRPr="00250F20">
              <w:rPr>
                <w:rFonts w:ascii="Franklin Gothic Book" w:hAnsi="Franklin Gothic Book"/>
                <w:sz w:val="24"/>
                <w:szCs w:val="24"/>
              </w:rPr>
              <w:t xml:space="preserve">Maximum marks XX% </w:t>
            </w:r>
          </w:p>
          <w:p w14:paraId="02BC21F0" w14:textId="77777777" w:rsidR="00E94F87" w:rsidRPr="00250F20" w:rsidRDefault="00E94F87" w:rsidP="00AA0D52">
            <w:pPr>
              <w:rPr>
                <w:rFonts w:ascii="Franklin Gothic Book" w:hAnsi="Franklin Gothic Book"/>
                <w:sz w:val="24"/>
                <w:szCs w:val="24"/>
              </w:rPr>
            </w:pPr>
          </w:p>
          <w:p w14:paraId="066EABCA" w14:textId="77777777" w:rsidR="00E94F87" w:rsidRPr="00250F20" w:rsidRDefault="00E94F87" w:rsidP="00AA0D52">
            <w:pPr>
              <w:rPr>
                <w:rFonts w:ascii="Franklin Gothic Book" w:hAnsi="Franklin Gothic Book"/>
                <w:sz w:val="24"/>
                <w:szCs w:val="24"/>
              </w:rPr>
            </w:pPr>
            <w:r w:rsidRPr="00250F20">
              <w:rPr>
                <w:rFonts w:ascii="Franklin Gothic Book" w:hAnsi="Franklin Gothic Book"/>
                <w:sz w:val="24"/>
                <w:szCs w:val="24"/>
              </w:rPr>
              <w:t xml:space="preserve">Or </w:t>
            </w:r>
          </w:p>
          <w:p w14:paraId="5EC10F51" w14:textId="77777777" w:rsidR="00E94F87" w:rsidRPr="00250F20" w:rsidRDefault="00E94F87" w:rsidP="00AA0D52">
            <w:pPr>
              <w:rPr>
                <w:rFonts w:ascii="Franklin Gothic Book" w:hAnsi="Franklin Gothic Book"/>
                <w:sz w:val="24"/>
                <w:szCs w:val="24"/>
              </w:rPr>
            </w:pPr>
          </w:p>
          <w:p w14:paraId="2F758A55" w14:textId="77777777" w:rsidR="00E94F87" w:rsidRPr="00250F20" w:rsidRDefault="00E94F87" w:rsidP="00AA0D52">
            <w:pPr>
              <w:rPr>
                <w:rFonts w:ascii="Franklin Gothic Book" w:hAnsi="Franklin Gothic Book"/>
                <w:sz w:val="24"/>
                <w:szCs w:val="24"/>
              </w:rPr>
            </w:pPr>
            <w:r w:rsidRPr="00250F20">
              <w:rPr>
                <w:rFonts w:ascii="Franklin Gothic Book" w:hAnsi="Franklin Gothic Book"/>
                <w:sz w:val="24"/>
                <w:szCs w:val="24"/>
              </w:rPr>
              <w:t>This question is for information purposes only.</w:t>
            </w:r>
          </w:p>
        </w:tc>
      </w:tr>
    </w:tbl>
    <w:p w14:paraId="68A65366" w14:textId="77777777" w:rsidR="00E94F87" w:rsidRPr="00250F20" w:rsidRDefault="00E94F87" w:rsidP="00022798">
      <w:pPr>
        <w:rPr>
          <w:rFonts w:ascii="Franklin Gothic Book" w:hAnsi="Franklin Gothic Book"/>
        </w:rPr>
      </w:pPr>
    </w:p>
    <w:tbl>
      <w:tblPr>
        <w:tblStyle w:val="TableGrid"/>
        <w:tblW w:w="0" w:type="auto"/>
        <w:tblLook w:val="04A0" w:firstRow="1" w:lastRow="0" w:firstColumn="1" w:lastColumn="0" w:noHBand="0" w:noVBand="1"/>
      </w:tblPr>
      <w:tblGrid>
        <w:gridCol w:w="1180"/>
        <w:gridCol w:w="9276"/>
      </w:tblGrid>
      <w:tr w:rsidR="00250F20" w:rsidRPr="00250F20" w14:paraId="6CEB710B" w14:textId="77777777" w:rsidTr="00AA0D52">
        <w:tc>
          <w:tcPr>
            <w:tcW w:w="1129" w:type="dxa"/>
          </w:tcPr>
          <w:p w14:paraId="271469B2" w14:textId="258B47ED" w:rsidR="00250F20" w:rsidRPr="00250F20" w:rsidRDefault="00250F20" w:rsidP="00AA0D52">
            <w:pPr>
              <w:rPr>
                <w:rFonts w:ascii="Franklin Gothic Book" w:hAnsi="Franklin Gothic Book"/>
                <w:sz w:val="24"/>
                <w:szCs w:val="24"/>
              </w:rPr>
            </w:pPr>
            <w:r w:rsidRPr="00250F20">
              <w:rPr>
                <w:rFonts w:ascii="Franklin Gothic Book" w:hAnsi="Franklin Gothic Book"/>
                <w:sz w:val="24"/>
                <w:szCs w:val="24"/>
              </w:rPr>
              <w:t>1.3</w:t>
            </w:r>
          </w:p>
        </w:tc>
        <w:tc>
          <w:tcPr>
            <w:tcW w:w="9661" w:type="dxa"/>
          </w:tcPr>
          <w:p w14:paraId="5527A4D5" w14:textId="77777777" w:rsidR="00250F20" w:rsidRPr="00250F20" w:rsidRDefault="00250F20" w:rsidP="00AA0D52">
            <w:pPr>
              <w:rPr>
                <w:rFonts w:ascii="Franklin Gothic Book" w:hAnsi="Franklin Gothic Book"/>
                <w:sz w:val="24"/>
                <w:szCs w:val="24"/>
              </w:rPr>
            </w:pPr>
            <w:r w:rsidRPr="00250F20">
              <w:rPr>
                <w:rFonts w:ascii="Franklin Gothic Book" w:hAnsi="Franklin Gothic Book"/>
                <w:sz w:val="24"/>
                <w:szCs w:val="24"/>
              </w:rPr>
              <w:t>How will you promote and communicate messages of environmental best practice to the customers onsite?</w:t>
            </w:r>
          </w:p>
        </w:tc>
      </w:tr>
      <w:tr w:rsidR="00250F20" w:rsidRPr="00250F20" w14:paraId="652AEFD4" w14:textId="77777777" w:rsidTr="00AA0D52">
        <w:tc>
          <w:tcPr>
            <w:tcW w:w="1129" w:type="dxa"/>
          </w:tcPr>
          <w:p w14:paraId="1F5CA1E4" w14:textId="77777777" w:rsidR="00250F20" w:rsidRPr="00250F20" w:rsidRDefault="00250F20" w:rsidP="00AA0D52">
            <w:pPr>
              <w:rPr>
                <w:rFonts w:ascii="Franklin Gothic Book" w:hAnsi="Franklin Gothic Book"/>
                <w:sz w:val="24"/>
                <w:szCs w:val="24"/>
              </w:rPr>
            </w:pPr>
            <w:r w:rsidRPr="00250F20">
              <w:rPr>
                <w:rFonts w:ascii="Franklin Gothic Book" w:hAnsi="Franklin Gothic Book"/>
                <w:sz w:val="24"/>
                <w:szCs w:val="24"/>
              </w:rPr>
              <w:t>Guidance</w:t>
            </w:r>
          </w:p>
        </w:tc>
        <w:tc>
          <w:tcPr>
            <w:tcW w:w="9661" w:type="dxa"/>
          </w:tcPr>
          <w:p w14:paraId="3FBB7B13" w14:textId="77777777" w:rsidR="00250F20" w:rsidRPr="00250F20" w:rsidRDefault="00250F20" w:rsidP="00AA0D52">
            <w:pPr>
              <w:rPr>
                <w:rFonts w:ascii="Franklin Gothic Book" w:hAnsi="Franklin Gothic Book"/>
                <w:sz w:val="24"/>
                <w:szCs w:val="24"/>
              </w:rPr>
            </w:pPr>
            <w:r w:rsidRPr="00250F20">
              <w:rPr>
                <w:rFonts w:ascii="Franklin Gothic Book" w:hAnsi="Franklin Gothic Book"/>
                <w:sz w:val="24"/>
                <w:szCs w:val="24"/>
              </w:rPr>
              <w:t xml:space="preserve">Responses are to include but not limited to the following: </w:t>
            </w:r>
          </w:p>
          <w:p w14:paraId="166D5A2D" w14:textId="77777777" w:rsidR="00250F20" w:rsidRPr="00250F20" w:rsidRDefault="00250F20" w:rsidP="00250F20">
            <w:pPr>
              <w:pStyle w:val="ListParagraph"/>
              <w:numPr>
                <w:ilvl w:val="0"/>
                <w:numId w:val="17"/>
              </w:numPr>
              <w:rPr>
                <w:rFonts w:ascii="Franklin Gothic Book" w:eastAsia="Times New Roman" w:hAnsi="Franklin Gothic Book" w:cstheme="minorHAnsi"/>
                <w:sz w:val="24"/>
                <w:szCs w:val="24"/>
                <w:lang w:eastAsia="en-GB"/>
              </w:rPr>
            </w:pPr>
            <w:r w:rsidRPr="00250F20">
              <w:rPr>
                <w:rFonts w:ascii="Franklin Gothic Book" w:eastAsia="Times New Roman" w:hAnsi="Franklin Gothic Book" w:cstheme="minorHAnsi"/>
                <w:sz w:val="24"/>
                <w:szCs w:val="24"/>
                <w:lang w:eastAsia="en-GB"/>
              </w:rPr>
              <w:t>Demonstrate foods with lower carbon content in an easy to interpret manner</w:t>
            </w:r>
          </w:p>
          <w:p w14:paraId="7C2934C1" w14:textId="77777777" w:rsidR="00250F20" w:rsidRPr="00250F20" w:rsidRDefault="00250F20" w:rsidP="00250F20">
            <w:pPr>
              <w:pStyle w:val="ListParagraph"/>
              <w:numPr>
                <w:ilvl w:val="0"/>
                <w:numId w:val="17"/>
              </w:numPr>
              <w:rPr>
                <w:rFonts w:ascii="Franklin Gothic Book" w:eastAsia="Times New Roman" w:hAnsi="Franklin Gothic Book" w:cstheme="minorHAnsi"/>
                <w:sz w:val="24"/>
                <w:szCs w:val="24"/>
                <w:lang w:eastAsia="en-GB"/>
              </w:rPr>
            </w:pPr>
            <w:r w:rsidRPr="00250F20">
              <w:rPr>
                <w:rFonts w:ascii="Franklin Gothic Book" w:eastAsia="Times New Roman" w:hAnsi="Franklin Gothic Book" w:cstheme="minorHAnsi"/>
                <w:sz w:val="24"/>
                <w:szCs w:val="24"/>
                <w:lang w:eastAsia="en-GB"/>
              </w:rPr>
              <w:t xml:space="preserve">Promote vegetarian options ahead of meat </w:t>
            </w:r>
          </w:p>
          <w:p w14:paraId="53D9CA18" w14:textId="77777777" w:rsidR="00250F20" w:rsidRPr="00250F20" w:rsidRDefault="00250F20" w:rsidP="00AA0D52">
            <w:pPr>
              <w:pStyle w:val="ListParagraph"/>
              <w:rPr>
                <w:rFonts w:ascii="Franklin Gothic Book" w:eastAsia="Times New Roman" w:hAnsi="Franklin Gothic Book" w:cstheme="minorHAnsi"/>
                <w:sz w:val="24"/>
                <w:szCs w:val="24"/>
                <w:lang w:eastAsia="en-GB"/>
              </w:rPr>
            </w:pPr>
          </w:p>
        </w:tc>
      </w:tr>
      <w:tr w:rsidR="00250F20" w:rsidRPr="00250F20" w14:paraId="6328C38C" w14:textId="77777777" w:rsidTr="00AA0D52">
        <w:tc>
          <w:tcPr>
            <w:tcW w:w="1129" w:type="dxa"/>
          </w:tcPr>
          <w:p w14:paraId="3B3F948C" w14:textId="77777777" w:rsidR="00250F20" w:rsidRPr="00250F20" w:rsidRDefault="00250F20" w:rsidP="00AA0D52">
            <w:pPr>
              <w:rPr>
                <w:rFonts w:ascii="Franklin Gothic Book" w:hAnsi="Franklin Gothic Book"/>
                <w:sz w:val="24"/>
                <w:szCs w:val="24"/>
              </w:rPr>
            </w:pPr>
            <w:r w:rsidRPr="00250F20">
              <w:rPr>
                <w:rFonts w:ascii="Franklin Gothic Book" w:hAnsi="Franklin Gothic Book"/>
                <w:sz w:val="24"/>
                <w:szCs w:val="24"/>
              </w:rPr>
              <w:t xml:space="preserve">Scoring Criteria </w:t>
            </w:r>
          </w:p>
        </w:tc>
        <w:tc>
          <w:tcPr>
            <w:tcW w:w="9661" w:type="dxa"/>
          </w:tcPr>
          <w:p w14:paraId="1132945B" w14:textId="77777777" w:rsidR="00250F20" w:rsidRPr="00250F20" w:rsidRDefault="00250F20" w:rsidP="00AA0D52">
            <w:pPr>
              <w:rPr>
                <w:rFonts w:ascii="Franklin Gothic Book" w:hAnsi="Franklin Gothic Book"/>
                <w:sz w:val="24"/>
                <w:szCs w:val="24"/>
              </w:rPr>
            </w:pPr>
            <w:r w:rsidRPr="00250F20">
              <w:rPr>
                <w:rFonts w:ascii="Franklin Gothic Book" w:hAnsi="Franklin Gothic Book"/>
                <w:sz w:val="24"/>
                <w:szCs w:val="24"/>
              </w:rPr>
              <w:t xml:space="preserve">Scoring will be based on the 0-5 scoring methodology as stated within the ITT Document. </w:t>
            </w:r>
          </w:p>
          <w:p w14:paraId="5C722433" w14:textId="77777777" w:rsidR="00250F20" w:rsidRPr="00250F20" w:rsidRDefault="00250F20" w:rsidP="00AA0D52">
            <w:pPr>
              <w:rPr>
                <w:rFonts w:ascii="Franklin Gothic Book" w:hAnsi="Franklin Gothic Book"/>
                <w:sz w:val="24"/>
                <w:szCs w:val="24"/>
              </w:rPr>
            </w:pPr>
          </w:p>
          <w:p w14:paraId="21E39AC3" w14:textId="77777777" w:rsidR="00250F20" w:rsidRPr="00250F20" w:rsidRDefault="00250F20" w:rsidP="00AA0D52">
            <w:pPr>
              <w:rPr>
                <w:rFonts w:ascii="Franklin Gothic Book" w:hAnsi="Franklin Gothic Book"/>
                <w:sz w:val="24"/>
                <w:szCs w:val="24"/>
              </w:rPr>
            </w:pPr>
            <w:r w:rsidRPr="00250F20">
              <w:rPr>
                <w:rFonts w:ascii="Franklin Gothic Book" w:hAnsi="Franklin Gothic Book"/>
                <w:sz w:val="24"/>
                <w:szCs w:val="24"/>
              </w:rPr>
              <w:t xml:space="preserve">Maximum marks XX% </w:t>
            </w:r>
          </w:p>
          <w:p w14:paraId="33B4E356" w14:textId="77777777" w:rsidR="00250F20" w:rsidRPr="00250F20" w:rsidRDefault="00250F20" w:rsidP="00AA0D52">
            <w:pPr>
              <w:rPr>
                <w:rFonts w:ascii="Franklin Gothic Book" w:hAnsi="Franklin Gothic Book"/>
                <w:sz w:val="24"/>
                <w:szCs w:val="24"/>
              </w:rPr>
            </w:pPr>
          </w:p>
          <w:p w14:paraId="3D82326F" w14:textId="77777777" w:rsidR="00250F20" w:rsidRPr="00250F20" w:rsidRDefault="00250F20" w:rsidP="00AA0D52">
            <w:pPr>
              <w:rPr>
                <w:rFonts w:ascii="Franklin Gothic Book" w:hAnsi="Franklin Gothic Book"/>
                <w:sz w:val="24"/>
                <w:szCs w:val="24"/>
              </w:rPr>
            </w:pPr>
            <w:r w:rsidRPr="00250F20">
              <w:rPr>
                <w:rFonts w:ascii="Franklin Gothic Book" w:hAnsi="Franklin Gothic Book"/>
                <w:sz w:val="24"/>
                <w:szCs w:val="24"/>
              </w:rPr>
              <w:t xml:space="preserve">Or </w:t>
            </w:r>
          </w:p>
          <w:p w14:paraId="46D59E25" w14:textId="77777777" w:rsidR="00250F20" w:rsidRPr="00250F20" w:rsidRDefault="00250F20" w:rsidP="00AA0D52">
            <w:pPr>
              <w:rPr>
                <w:rFonts w:ascii="Franklin Gothic Book" w:hAnsi="Franklin Gothic Book"/>
                <w:sz w:val="24"/>
                <w:szCs w:val="24"/>
              </w:rPr>
            </w:pPr>
          </w:p>
          <w:p w14:paraId="0C20D8C5" w14:textId="77777777" w:rsidR="00250F20" w:rsidRPr="00250F20" w:rsidRDefault="00250F20" w:rsidP="00AA0D52">
            <w:pPr>
              <w:rPr>
                <w:rFonts w:ascii="Franklin Gothic Book" w:hAnsi="Franklin Gothic Book"/>
                <w:sz w:val="24"/>
                <w:szCs w:val="24"/>
              </w:rPr>
            </w:pPr>
            <w:r w:rsidRPr="00250F20">
              <w:rPr>
                <w:rFonts w:ascii="Franklin Gothic Book" w:hAnsi="Franklin Gothic Book"/>
                <w:sz w:val="24"/>
                <w:szCs w:val="24"/>
              </w:rPr>
              <w:t>This question is for information purposes only.</w:t>
            </w:r>
          </w:p>
        </w:tc>
      </w:tr>
    </w:tbl>
    <w:p w14:paraId="3A2E8E43" w14:textId="77777777" w:rsidR="00250F20" w:rsidRPr="00FF440C" w:rsidRDefault="00250F20" w:rsidP="00022798">
      <w:pPr>
        <w:rPr>
          <w:rFonts w:ascii="Franklin Gothic Book" w:hAnsi="Franklin Gothic Book"/>
        </w:rPr>
      </w:pPr>
    </w:p>
    <w:p w14:paraId="6A9DCD4F" w14:textId="77777777" w:rsidR="005B1D8A" w:rsidRDefault="005B1D8A" w:rsidP="00022798">
      <w:pPr>
        <w:rPr>
          <w:rFonts w:ascii="Franklin Gothic Book" w:hAnsi="Franklin Gothic Book"/>
        </w:rPr>
      </w:pPr>
    </w:p>
    <w:p w14:paraId="47195D90" w14:textId="77777777" w:rsidR="005B1D8A" w:rsidRDefault="005B1D8A" w:rsidP="00022798">
      <w:pPr>
        <w:rPr>
          <w:rFonts w:ascii="Franklin Gothic Book" w:hAnsi="Franklin Gothic Book"/>
        </w:rPr>
      </w:pPr>
    </w:p>
    <w:p w14:paraId="5E68B5C2" w14:textId="42DA2DBC" w:rsidR="00022798" w:rsidRPr="00FF440C" w:rsidRDefault="00022798" w:rsidP="00022798">
      <w:pPr>
        <w:rPr>
          <w:rFonts w:ascii="Franklin Gothic Book" w:hAnsi="Franklin Gothic Book"/>
        </w:rPr>
      </w:pPr>
      <w:r w:rsidRPr="00FF440C">
        <w:rPr>
          <w:rFonts w:ascii="Franklin Gothic Book" w:hAnsi="Franklin Gothic Book"/>
        </w:rPr>
        <w:lastRenderedPageBreak/>
        <w:t xml:space="preserve">2.0 Organisational Assurance </w:t>
      </w:r>
    </w:p>
    <w:tbl>
      <w:tblPr>
        <w:tblStyle w:val="TableGrid"/>
        <w:tblW w:w="0" w:type="auto"/>
        <w:tblLook w:val="04A0" w:firstRow="1" w:lastRow="0" w:firstColumn="1" w:lastColumn="0" w:noHBand="0" w:noVBand="1"/>
      </w:tblPr>
      <w:tblGrid>
        <w:gridCol w:w="1180"/>
        <w:gridCol w:w="9276"/>
      </w:tblGrid>
      <w:tr w:rsidR="00462662" w14:paraId="5C686DE1" w14:textId="77777777" w:rsidTr="00AA0D52">
        <w:tc>
          <w:tcPr>
            <w:tcW w:w="1129" w:type="dxa"/>
          </w:tcPr>
          <w:p w14:paraId="78F98FC6" w14:textId="77777777" w:rsidR="00462662" w:rsidRPr="00462662" w:rsidRDefault="00462662" w:rsidP="00AA0D52">
            <w:pPr>
              <w:rPr>
                <w:rFonts w:ascii="Franklin Gothic Book" w:hAnsi="Franklin Gothic Book"/>
                <w:sz w:val="24"/>
                <w:szCs w:val="24"/>
              </w:rPr>
            </w:pPr>
            <w:r w:rsidRPr="00462662">
              <w:rPr>
                <w:rFonts w:ascii="Franklin Gothic Book" w:hAnsi="Franklin Gothic Book"/>
                <w:sz w:val="24"/>
                <w:szCs w:val="24"/>
              </w:rPr>
              <w:t>Q2.2</w:t>
            </w:r>
          </w:p>
        </w:tc>
        <w:tc>
          <w:tcPr>
            <w:tcW w:w="9661" w:type="dxa"/>
          </w:tcPr>
          <w:p w14:paraId="190DA62E" w14:textId="77777777" w:rsidR="00462662" w:rsidRPr="00462662" w:rsidRDefault="00462662" w:rsidP="00AA0D52">
            <w:pPr>
              <w:rPr>
                <w:rFonts w:ascii="Franklin Gothic Book" w:hAnsi="Franklin Gothic Book"/>
                <w:sz w:val="24"/>
                <w:szCs w:val="24"/>
              </w:rPr>
            </w:pPr>
            <w:r w:rsidRPr="00462662">
              <w:rPr>
                <w:rFonts w:ascii="Franklin Gothic Book" w:hAnsi="Franklin Gothic Book"/>
                <w:sz w:val="24"/>
                <w:szCs w:val="24"/>
              </w:rPr>
              <w:t>Please outline any ‘best practice’ efficiency and/or environmental sustainability considerations that you have implemented within your business for the following areas:</w:t>
            </w:r>
          </w:p>
          <w:p w14:paraId="3BACE0F1" w14:textId="77777777" w:rsidR="00462662" w:rsidRPr="00462662" w:rsidRDefault="00462662" w:rsidP="00AA0D52">
            <w:pPr>
              <w:rPr>
                <w:rFonts w:ascii="Franklin Gothic Book" w:hAnsi="Franklin Gothic Book"/>
                <w:sz w:val="24"/>
                <w:szCs w:val="24"/>
              </w:rPr>
            </w:pPr>
            <w:r w:rsidRPr="00462662">
              <w:rPr>
                <w:rFonts w:ascii="Franklin Gothic Book" w:hAnsi="Franklin Gothic Book"/>
                <w:sz w:val="24"/>
                <w:szCs w:val="24"/>
              </w:rPr>
              <w:t xml:space="preserve">a. Water consumption </w:t>
            </w:r>
          </w:p>
          <w:p w14:paraId="723E5A29" w14:textId="77777777" w:rsidR="00462662" w:rsidRPr="00462662" w:rsidRDefault="00462662" w:rsidP="00AA0D52">
            <w:pPr>
              <w:rPr>
                <w:rFonts w:ascii="Franklin Gothic Book" w:hAnsi="Franklin Gothic Book"/>
                <w:sz w:val="24"/>
                <w:szCs w:val="24"/>
              </w:rPr>
            </w:pPr>
            <w:r w:rsidRPr="00462662">
              <w:rPr>
                <w:rFonts w:ascii="Franklin Gothic Book" w:hAnsi="Franklin Gothic Book"/>
                <w:sz w:val="24"/>
                <w:szCs w:val="24"/>
              </w:rPr>
              <w:t xml:space="preserve">b. Fuel/energy/battery usage </w:t>
            </w:r>
          </w:p>
          <w:p w14:paraId="5D15C437" w14:textId="77777777" w:rsidR="00462662" w:rsidRPr="00462662" w:rsidRDefault="00462662" w:rsidP="00AA0D52">
            <w:pPr>
              <w:rPr>
                <w:rFonts w:ascii="Franklin Gothic Book" w:hAnsi="Franklin Gothic Book"/>
                <w:sz w:val="24"/>
                <w:szCs w:val="24"/>
              </w:rPr>
            </w:pPr>
            <w:r w:rsidRPr="00462662">
              <w:rPr>
                <w:rFonts w:ascii="Franklin Gothic Book" w:hAnsi="Franklin Gothic Book"/>
                <w:sz w:val="24"/>
                <w:szCs w:val="24"/>
              </w:rPr>
              <w:t xml:space="preserve">c. Supply chain  </w:t>
            </w:r>
          </w:p>
          <w:p w14:paraId="27154C6C" w14:textId="77777777" w:rsidR="00462662" w:rsidRPr="00462662" w:rsidRDefault="00462662" w:rsidP="00AA0D52">
            <w:pPr>
              <w:rPr>
                <w:rFonts w:ascii="Franklin Gothic Book" w:hAnsi="Franklin Gothic Book"/>
                <w:sz w:val="24"/>
                <w:szCs w:val="24"/>
              </w:rPr>
            </w:pPr>
            <w:r w:rsidRPr="00462662">
              <w:rPr>
                <w:rFonts w:ascii="Franklin Gothic Book" w:hAnsi="Franklin Gothic Book"/>
                <w:sz w:val="24"/>
                <w:szCs w:val="24"/>
              </w:rPr>
              <w:t xml:space="preserve">d. Travel </w:t>
            </w:r>
          </w:p>
          <w:p w14:paraId="772187EC" w14:textId="77777777" w:rsidR="00462662" w:rsidRPr="00462662" w:rsidRDefault="00462662" w:rsidP="00AA0D52">
            <w:pPr>
              <w:rPr>
                <w:rFonts w:ascii="Franklin Gothic Book" w:hAnsi="Franklin Gothic Book"/>
                <w:sz w:val="24"/>
                <w:szCs w:val="24"/>
              </w:rPr>
            </w:pPr>
            <w:r w:rsidRPr="00462662">
              <w:rPr>
                <w:rFonts w:ascii="Franklin Gothic Book" w:hAnsi="Franklin Gothic Book"/>
                <w:sz w:val="24"/>
                <w:szCs w:val="24"/>
              </w:rPr>
              <w:t>e. Biodiversity</w:t>
            </w:r>
          </w:p>
        </w:tc>
      </w:tr>
      <w:tr w:rsidR="00462662" w:rsidRPr="002C5881" w14:paraId="628E6131" w14:textId="77777777" w:rsidTr="00AA0D52">
        <w:tc>
          <w:tcPr>
            <w:tcW w:w="1129" w:type="dxa"/>
          </w:tcPr>
          <w:p w14:paraId="2D4C4866" w14:textId="77777777" w:rsidR="00462662" w:rsidRPr="00462662" w:rsidRDefault="00462662" w:rsidP="00AA0D52">
            <w:pPr>
              <w:rPr>
                <w:rFonts w:ascii="Franklin Gothic Book" w:hAnsi="Franklin Gothic Book"/>
                <w:sz w:val="24"/>
                <w:szCs w:val="24"/>
              </w:rPr>
            </w:pPr>
            <w:r w:rsidRPr="00462662">
              <w:rPr>
                <w:rFonts w:ascii="Franklin Gothic Book" w:hAnsi="Franklin Gothic Book"/>
                <w:sz w:val="24"/>
                <w:szCs w:val="24"/>
              </w:rPr>
              <w:t>Guidance</w:t>
            </w:r>
          </w:p>
        </w:tc>
        <w:tc>
          <w:tcPr>
            <w:tcW w:w="9661" w:type="dxa"/>
          </w:tcPr>
          <w:p w14:paraId="62824DF7" w14:textId="77777777" w:rsidR="00462662" w:rsidRPr="00462662" w:rsidRDefault="00462662" w:rsidP="00AA0D52">
            <w:pPr>
              <w:rPr>
                <w:rFonts w:ascii="Franklin Gothic Book" w:eastAsia="Times New Roman" w:hAnsi="Franklin Gothic Book" w:cstheme="minorHAnsi"/>
                <w:sz w:val="24"/>
                <w:szCs w:val="24"/>
                <w:lang w:eastAsia="en-GB"/>
              </w:rPr>
            </w:pPr>
            <w:r w:rsidRPr="00462662">
              <w:rPr>
                <w:rFonts w:ascii="Franklin Gothic Book" w:eastAsia="Times New Roman" w:hAnsi="Franklin Gothic Book" w:cstheme="minorHAnsi"/>
                <w:sz w:val="24"/>
                <w:szCs w:val="24"/>
                <w:lang w:eastAsia="en-GB"/>
              </w:rPr>
              <w:t xml:space="preserve">Suppliers are to cover all elements outlined in the question above. </w:t>
            </w:r>
          </w:p>
          <w:p w14:paraId="3BF5DF90" w14:textId="77777777" w:rsidR="00462662" w:rsidRPr="00462662" w:rsidRDefault="00462662" w:rsidP="00AA0D52">
            <w:pPr>
              <w:pStyle w:val="ListParagraph"/>
              <w:rPr>
                <w:rFonts w:ascii="Franklin Gothic Book" w:eastAsia="Times New Roman" w:hAnsi="Franklin Gothic Book" w:cstheme="minorHAnsi"/>
                <w:sz w:val="24"/>
                <w:szCs w:val="24"/>
                <w:lang w:eastAsia="en-GB"/>
              </w:rPr>
            </w:pPr>
          </w:p>
        </w:tc>
      </w:tr>
      <w:tr w:rsidR="00462662" w14:paraId="73E97B53" w14:textId="77777777" w:rsidTr="00AA0D52">
        <w:tc>
          <w:tcPr>
            <w:tcW w:w="1129" w:type="dxa"/>
          </w:tcPr>
          <w:p w14:paraId="0B337264" w14:textId="77777777" w:rsidR="00462662" w:rsidRPr="00462662" w:rsidRDefault="00462662" w:rsidP="00AA0D52">
            <w:pPr>
              <w:rPr>
                <w:rFonts w:ascii="Franklin Gothic Book" w:hAnsi="Franklin Gothic Book"/>
                <w:sz w:val="24"/>
                <w:szCs w:val="24"/>
              </w:rPr>
            </w:pPr>
            <w:r w:rsidRPr="00462662">
              <w:rPr>
                <w:rFonts w:ascii="Franklin Gothic Book" w:hAnsi="Franklin Gothic Book"/>
                <w:sz w:val="24"/>
                <w:szCs w:val="24"/>
              </w:rPr>
              <w:t xml:space="preserve">Scoring Criteria </w:t>
            </w:r>
          </w:p>
        </w:tc>
        <w:tc>
          <w:tcPr>
            <w:tcW w:w="9661" w:type="dxa"/>
          </w:tcPr>
          <w:p w14:paraId="4FB814C8" w14:textId="77777777" w:rsidR="00462662" w:rsidRPr="00462662" w:rsidRDefault="00462662" w:rsidP="00AA0D52">
            <w:pPr>
              <w:rPr>
                <w:rFonts w:ascii="Franklin Gothic Book" w:hAnsi="Franklin Gothic Book"/>
                <w:sz w:val="24"/>
                <w:szCs w:val="24"/>
              </w:rPr>
            </w:pPr>
            <w:r w:rsidRPr="00462662">
              <w:rPr>
                <w:rFonts w:ascii="Franklin Gothic Book" w:hAnsi="Franklin Gothic Book"/>
                <w:sz w:val="24"/>
                <w:szCs w:val="24"/>
              </w:rPr>
              <w:t xml:space="preserve">Scoring will be based on the 0-5 scoring methodology as stated within the ITT Document. </w:t>
            </w:r>
          </w:p>
          <w:p w14:paraId="64022E2C" w14:textId="77777777" w:rsidR="00462662" w:rsidRPr="00462662" w:rsidRDefault="00462662" w:rsidP="00AA0D52">
            <w:pPr>
              <w:rPr>
                <w:rFonts w:ascii="Franklin Gothic Book" w:hAnsi="Franklin Gothic Book"/>
                <w:sz w:val="24"/>
                <w:szCs w:val="24"/>
              </w:rPr>
            </w:pPr>
          </w:p>
          <w:p w14:paraId="42B22EF1" w14:textId="77777777" w:rsidR="00462662" w:rsidRPr="00462662" w:rsidRDefault="00462662" w:rsidP="00AA0D52">
            <w:pPr>
              <w:rPr>
                <w:rFonts w:ascii="Franklin Gothic Book" w:hAnsi="Franklin Gothic Book"/>
                <w:sz w:val="24"/>
                <w:szCs w:val="24"/>
              </w:rPr>
            </w:pPr>
            <w:r w:rsidRPr="00462662">
              <w:rPr>
                <w:rFonts w:ascii="Franklin Gothic Book" w:hAnsi="Franklin Gothic Book"/>
                <w:sz w:val="24"/>
                <w:szCs w:val="24"/>
              </w:rPr>
              <w:t xml:space="preserve">Maximum marks XX% </w:t>
            </w:r>
          </w:p>
          <w:p w14:paraId="48BFAF0A" w14:textId="77777777" w:rsidR="00462662" w:rsidRPr="00462662" w:rsidRDefault="00462662" w:rsidP="00AA0D52">
            <w:pPr>
              <w:rPr>
                <w:rFonts w:ascii="Franklin Gothic Book" w:hAnsi="Franklin Gothic Book"/>
                <w:sz w:val="24"/>
                <w:szCs w:val="24"/>
              </w:rPr>
            </w:pPr>
          </w:p>
          <w:p w14:paraId="7CAAE427" w14:textId="77777777" w:rsidR="00462662" w:rsidRPr="00462662" w:rsidRDefault="00462662" w:rsidP="00AA0D52">
            <w:pPr>
              <w:rPr>
                <w:rFonts w:ascii="Franklin Gothic Book" w:hAnsi="Franklin Gothic Book"/>
                <w:sz w:val="24"/>
                <w:szCs w:val="24"/>
              </w:rPr>
            </w:pPr>
            <w:r w:rsidRPr="00462662">
              <w:rPr>
                <w:rFonts w:ascii="Franklin Gothic Book" w:hAnsi="Franklin Gothic Book"/>
                <w:sz w:val="24"/>
                <w:szCs w:val="24"/>
              </w:rPr>
              <w:t xml:space="preserve">Or </w:t>
            </w:r>
          </w:p>
          <w:p w14:paraId="42FF9DFC" w14:textId="77777777" w:rsidR="00462662" w:rsidRPr="00462662" w:rsidRDefault="00462662" w:rsidP="00AA0D52">
            <w:pPr>
              <w:rPr>
                <w:rFonts w:ascii="Franklin Gothic Book" w:hAnsi="Franklin Gothic Book"/>
                <w:sz w:val="24"/>
                <w:szCs w:val="24"/>
              </w:rPr>
            </w:pPr>
          </w:p>
          <w:p w14:paraId="635CA316" w14:textId="77777777" w:rsidR="00462662" w:rsidRPr="00462662" w:rsidRDefault="00462662" w:rsidP="00AA0D52">
            <w:pPr>
              <w:rPr>
                <w:rFonts w:ascii="Franklin Gothic Book" w:hAnsi="Franklin Gothic Book"/>
                <w:sz w:val="24"/>
                <w:szCs w:val="24"/>
              </w:rPr>
            </w:pPr>
            <w:r w:rsidRPr="00462662">
              <w:rPr>
                <w:rFonts w:ascii="Franklin Gothic Book" w:hAnsi="Franklin Gothic Book"/>
                <w:sz w:val="24"/>
                <w:szCs w:val="24"/>
              </w:rPr>
              <w:t>This question is for information purposes only.</w:t>
            </w:r>
          </w:p>
        </w:tc>
      </w:tr>
    </w:tbl>
    <w:p w14:paraId="493EB644" w14:textId="77777777" w:rsidR="008B5CCF" w:rsidRPr="00FF440C" w:rsidRDefault="008B5CCF">
      <w:pPr>
        <w:rPr>
          <w:rFonts w:ascii="Franklin Gothic Book" w:hAnsi="Franklin Gothic Book"/>
        </w:rPr>
      </w:pPr>
    </w:p>
    <w:sectPr w:rsidR="008B5CCF" w:rsidRPr="00FF440C" w:rsidSect="00021A3B">
      <w:head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83D398" w14:textId="77777777" w:rsidR="00CE70F6" w:rsidRDefault="00CE70F6" w:rsidP="00972FC0">
      <w:pPr>
        <w:spacing w:after="0" w:line="240" w:lineRule="auto"/>
      </w:pPr>
      <w:r>
        <w:separator/>
      </w:r>
    </w:p>
  </w:endnote>
  <w:endnote w:type="continuationSeparator" w:id="0">
    <w:p w14:paraId="5E91FB0B" w14:textId="77777777" w:rsidR="00CE70F6" w:rsidRDefault="00CE70F6" w:rsidP="00972F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Franklin Gothic Book">
    <w:panose1 w:val="020B0503020102020204"/>
    <w:charset w:val="00"/>
    <w:family w:val="swiss"/>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A4B3C9" w14:textId="77777777" w:rsidR="00CE70F6" w:rsidRDefault="00CE70F6" w:rsidP="00972FC0">
      <w:pPr>
        <w:spacing w:after="0" w:line="240" w:lineRule="auto"/>
      </w:pPr>
      <w:r>
        <w:separator/>
      </w:r>
    </w:p>
  </w:footnote>
  <w:footnote w:type="continuationSeparator" w:id="0">
    <w:p w14:paraId="18A9F141" w14:textId="77777777" w:rsidR="00CE70F6" w:rsidRDefault="00CE70F6" w:rsidP="00972FC0">
      <w:pPr>
        <w:spacing w:after="0" w:line="240" w:lineRule="auto"/>
      </w:pPr>
      <w:r>
        <w:continuationSeparator/>
      </w:r>
    </w:p>
  </w:footnote>
  <w:footnote w:id="1">
    <w:p w14:paraId="702204A3" w14:textId="77777777" w:rsidR="000B5AFC" w:rsidRDefault="000B5AFC" w:rsidP="000B5AFC">
      <w:pPr>
        <w:pStyle w:val="FootnoteText"/>
      </w:pPr>
      <w:r>
        <w:rPr>
          <w:rStyle w:val="FootnoteReference"/>
        </w:rPr>
        <w:footnoteRef/>
      </w:r>
      <w:r w:rsidRPr="00F31CB2">
        <w:t>Note: the 10% is of the total monetary value and can be made up of any combination of commodities allowing the procurer flexibility to find the best solutions for their circumstances.</w:t>
      </w:r>
      <w:r>
        <w:t xml:space="preserve"> </w:t>
      </w:r>
    </w:p>
  </w:footnote>
  <w:footnote w:id="2">
    <w:p w14:paraId="6B9F5FE4" w14:textId="77777777" w:rsidR="008678BA" w:rsidRDefault="008678BA" w:rsidP="008678BA">
      <w:pPr>
        <w:pStyle w:val="FootnoteText"/>
      </w:pPr>
      <w:r>
        <w:rPr>
          <w:rStyle w:val="FootnoteReference"/>
        </w:rPr>
        <w:footnoteRef/>
      </w:r>
      <w:r>
        <w:t xml:space="preserve"> </w:t>
      </w:r>
      <w:hyperlink r:id="rId1" w:history="1">
        <w:r w:rsidRPr="00104476">
          <w:rPr>
            <w:rStyle w:val="Hyperlink"/>
          </w:rPr>
          <w:t>Home | Good Fish Guide</w:t>
        </w:r>
      </w:hyperlink>
    </w:p>
  </w:footnote>
  <w:footnote w:id="3">
    <w:p w14:paraId="0E88A15F" w14:textId="77777777" w:rsidR="00482627" w:rsidRPr="004A63D6" w:rsidRDefault="00482627" w:rsidP="00482627">
      <w:pPr>
        <w:pStyle w:val="FootnoteText"/>
        <w:rPr>
          <w:i/>
          <w:iCs/>
        </w:rPr>
      </w:pPr>
      <w:r>
        <w:rPr>
          <w:rStyle w:val="FootnoteReference"/>
        </w:rPr>
        <w:footnoteRef/>
      </w:r>
      <w:r>
        <w:t xml:space="preserve"> </w:t>
      </w:r>
      <w:r w:rsidRPr="004A63D6">
        <w:rPr>
          <w:i/>
          <w:iCs/>
        </w:rPr>
        <w:t>Please note that PPN 06/21 is a UK government buying standard and may not be applicable internationally.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2B930" w14:textId="77777777" w:rsidR="00972FC0" w:rsidRDefault="001759FB">
    <w:pPr>
      <w:pStyle w:val="Header"/>
    </w:pPr>
    <w:r>
      <w:rPr>
        <w:noProof/>
      </w:rPr>
      <w:drawing>
        <wp:anchor distT="0" distB="0" distL="114300" distR="114300" simplePos="0" relativeHeight="251658240" behindDoc="1" locked="0" layoutInCell="1" allowOverlap="1" wp14:anchorId="43BD2941" wp14:editId="7C4E97E3">
          <wp:simplePos x="0" y="0"/>
          <wp:positionH relativeFrom="column">
            <wp:posOffset>4184650</wp:posOffset>
          </wp:positionH>
          <wp:positionV relativeFrom="paragraph">
            <wp:posOffset>-208280</wp:posOffset>
          </wp:positionV>
          <wp:extent cx="2339975" cy="235585"/>
          <wp:effectExtent l="0" t="0" r="3175" b="0"/>
          <wp:wrapTight wrapText="bothSides">
            <wp:wrapPolygon edited="0">
              <wp:start x="0" y="0"/>
              <wp:lineTo x="0" y="19213"/>
              <wp:lineTo x="21453" y="19213"/>
              <wp:lineTo x="21453" y="0"/>
              <wp:lineTo x="0" y="0"/>
            </wp:wrapPolygon>
          </wp:wrapTight>
          <wp:docPr id="14393154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9315419" name="Picture 1439315419"/>
                  <pic:cNvPicPr/>
                </pic:nvPicPr>
                <pic:blipFill>
                  <a:blip r:embed="rId1">
                    <a:extLst>
                      <a:ext uri="{28A0092B-C50C-407E-A947-70E740481C1C}">
                        <a14:useLocalDpi xmlns:a14="http://schemas.microsoft.com/office/drawing/2010/main" val="0"/>
                      </a:ext>
                    </a:extLst>
                  </a:blip>
                  <a:stretch>
                    <a:fillRect/>
                  </a:stretch>
                </pic:blipFill>
                <pic:spPr>
                  <a:xfrm>
                    <a:off x="0" y="0"/>
                    <a:ext cx="2339975" cy="235585"/>
                  </a:xfrm>
                  <a:prstGeom prst="rect">
                    <a:avLst/>
                  </a:prstGeom>
                </pic:spPr>
              </pic:pic>
            </a:graphicData>
          </a:graphic>
        </wp:anchor>
      </w:drawing>
    </w:r>
    <w:r w:rsidR="00A86A17">
      <w:tab/>
    </w:r>
    <w:r w:rsidR="00A86A17">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F3635"/>
    <w:multiLevelType w:val="hybridMultilevel"/>
    <w:tmpl w:val="B42C93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DD1157"/>
    <w:multiLevelType w:val="hybridMultilevel"/>
    <w:tmpl w:val="E4702B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6E5667"/>
    <w:multiLevelType w:val="hybridMultilevel"/>
    <w:tmpl w:val="D1E4920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FA2D8A"/>
    <w:multiLevelType w:val="hybridMultilevel"/>
    <w:tmpl w:val="65F496A2"/>
    <w:lvl w:ilvl="0" w:tplc="08090001">
      <w:start w:val="1"/>
      <w:numFmt w:val="bullet"/>
      <w:lvlText w:val=""/>
      <w:lvlJc w:val="left"/>
      <w:pPr>
        <w:ind w:left="774" w:hanging="360"/>
      </w:pPr>
      <w:rPr>
        <w:rFonts w:ascii="Symbol" w:hAnsi="Symbol" w:hint="default"/>
      </w:rPr>
    </w:lvl>
    <w:lvl w:ilvl="1" w:tplc="08090003" w:tentative="1">
      <w:start w:val="1"/>
      <w:numFmt w:val="bullet"/>
      <w:lvlText w:val="o"/>
      <w:lvlJc w:val="left"/>
      <w:pPr>
        <w:ind w:left="1494" w:hanging="360"/>
      </w:pPr>
      <w:rPr>
        <w:rFonts w:ascii="Courier New" w:hAnsi="Courier New" w:cs="Courier New" w:hint="default"/>
      </w:rPr>
    </w:lvl>
    <w:lvl w:ilvl="2" w:tplc="08090005" w:tentative="1">
      <w:start w:val="1"/>
      <w:numFmt w:val="bullet"/>
      <w:lvlText w:val=""/>
      <w:lvlJc w:val="left"/>
      <w:pPr>
        <w:ind w:left="2214" w:hanging="360"/>
      </w:pPr>
      <w:rPr>
        <w:rFonts w:ascii="Wingdings" w:hAnsi="Wingdings" w:hint="default"/>
      </w:rPr>
    </w:lvl>
    <w:lvl w:ilvl="3" w:tplc="08090001" w:tentative="1">
      <w:start w:val="1"/>
      <w:numFmt w:val="bullet"/>
      <w:lvlText w:val=""/>
      <w:lvlJc w:val="left"/>
      <w:pPr>
        <w:ind w:left="2934" w:hanging="360"/>
      </w:pPr>
      <w:rPr>
        <w:rFonts w:ascii="Symbol" w:hAnsi="Symbol" w:hint="default"/>
      </w:rPr>
    </w:lvl>
    <w:lvl w:ilvl="4" w:tplc="08090003" w:tentative="1">
      <w:start w:val="1"/>
      <w:numFmt w:val="bullet"/>
      <w:lvlText w:val="o"/>
      <w:lvlJc w:val="left"/>
      <w:pPr>
        <w:ind w:left="3654" w:hanging="360"/>
      </w:pPr>
      <w:rPr>
        <w:rFonts w:ascii="Courier New" w:hAnsi="Courier New" w:cs="Courier New" w:hint="default"/>
      </w:rPr>
    </w:lvl>
    <w:lvl w:ilvl="5" w:tplc="08090005" w:tentative="1">
      <w:start w:val="1"/>
      <w:numFmt w:val="bullet"/>
      <w:lvlText w:val=""/>
      <w:lvlJc w:val="left"/>
      <w:pPr>
        <w:ind w:left="4374" w:hanging="360"/>
      </w:pPr>
      <w:rPr>
        <w:rFonts w:ascii="Wingdings" w:hAnsi="Wingdings" w:hint="default"/>
      </w:rPr>
    </w:lvl>
    <w:lvl w:ilvl="6" w:tplc="08090001" w:tentative="1">
      <w:start w:val="1"/>
      <w:numFmt w:val="bullet"/>
      <w:lvlText w:val=""/>
      <w:lvlJc w:val="left"/>
      <w:pPr>
        <w:ind w:left="5094" w:hanging="360"/>
      </w:pPr>
      <w:rPr>
        <w:rFonts w:ascii="Symbol" w:hAnsi="Symbol" w:hint="default"/>
      </w:rPr>
    </w:lvl>
    <w:lvl w:ilvl="7" w:tplc="08090003" w:tentative="1">
      <w:start w:val="1"/>
      <w:numFmt w:val="bullet"/>
      <w:lvlText w:val="o"/>
      <w:lvlJc w:val="left"/>
      <w:pPr>
        <w:ind w:left="5814" w:hanging="360"/>
      </w:pPr>
      <w:rPr>
        <w:rFonts w:ascii="Courier New" w:hAnsi="Courier New" w:cs="Courier New" w:hint="default"/>
      </w:rPr>
    </w:lvl>
    <w:lvl w:ilvl="8" w:tplc="08090005" w:tentative="1">
      <w:start w:val="1"/>
      <w:numFmt w:val="bullet"/>
      <w:lvlText w:val=""/>
      <w:lvlJc w:val="left"/>
      <w:pPr>
        <w:ind w:left="6534" w:hanging="360"/>
      </w:pPr>
      <w:rPr>
        <w:rFonts w:ascii="Wingdings" w:hAnsi="Wingdings" w:hint="default"/>
      </w:rPr>
    </w:lvl>
  </w:abstractNum>
  <w:abstractNum w:abstractNumId="4" w15:restartNumberingAfterBreak="0">
    <w:nsid w:val="0D3A1D75"/>
    <w:multiLevelType w:val="hybridMultilevel"/>
    <w:tmpl w:val="75245820"/>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5" w15:restartNumberingAfterBreak="0">
    <w:nsid w:val="1363729B"/>
    <w:multiLevelType w:val="hybridMultilevel"/>
    <w:tmpl w:val="282A4B80"/>
    <w:lvl w:ilvl="0" w:tplc="6E9E3756">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 w15:restartNumberingAfterBreak="0">
    <w:nsid w:val="1A740431"/>
    <w:multiLevelType w:val="hybridMultilevel"/>
    <w:tmpl w:val="F8927B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A30143"/>
    <w:multiLevelType w:val="hybridMultilevel"/>
    <w:tmpl w:val="29FE76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BF83429"/>
    <w:multiLevelType w:val="hybridMultilevel"/>
    <w:tmpl w:val="76B0C4C6"/>
    <w:lvl w:ilvl="0" w:tplc="860289AE">
      <w:start w:val="1"/>
      <w:numFmt w:val="bullet"/>
      <w:lvlText w:val=""/>
      <w:lvlJc w:val="left"/>
      <w:pPr>
        <w:ind w:left="1440" w:hanging="360"/>
      </w:pPr>
      <w:rPr>
        <w:rFonts w:ascii="Symbol" w:hAnsi="Symbol"/>
      </w:rPr>
    </w:lvl>
    <w:lvl w:ilvl="1" w:tplc="5EB85362">
      <w:start w:val="1"/>
      <w:numFmt w:val="bullet"/>
      <w:lvlText w:val=""/>
      <w:lvlJc w:val="left"/>
      <w:pPr>
        <w:ind w:left="1440" w:hanging="360"/>
      </w:pPr>
      <w:rPr>
        <w:rFonts w:ascii="Symbol" w:hAnsi="Symbol"/>
      </w:rPr>
    </w:lvl>
    <w:lvl w:ilvl="2" w:tplc="6F406D14">
      <w:start w:val="1"/>
      <w:numFmt w:val="bullet"/>
      <w:lvlText w:val=""/>
      <w:lvlJc w:val="left"/>
      <w:pPr>
        <w:ind w:left="1440" w:hanging="360"/>
      </w:pPr>
      <w:rPr>
        <w:rFonts w:ascii="Symbol" w:hAnsi="Symbol"/>
      </w:rPr>
    </w:lvl>
    <w:lvl w:ilvl="3" w:tplc="0C440D40">
      <w:start w:val="1"/>
      <w:numFmt w:val="bullet"/>
      <w:lvlText w:val=""/>
      <w:lvlJc w:val="left"/>
      <w:pPr>
        <w:ind w:left="1440" w:hanging="360"/>
      </w:pPr>
      <w:rPr>
        <w:rFonts w:ascii="Symbol" w:hAnsi="Symbol"/>
      </w:rPr>
    </w:lvl>
    <w:lvl w:ilvl="4" w:tplc="99B4F7BE">
      <w:start w:val="1"/>
      <w:numFmt w:val="bullet"/>
      <w:lvlText w:val=""/>
      <w:lvlJc w:val="left"/>
      <w:pPr>
        <w:ind w:left="1440" w:hanging="360"/>
      </w:pPr>
      <w:rPr>
        <w:rFonts w:ascii="Symbol" w:hAnsi="Symbol"/>
      </w:rPr>
    </w:lvl>
    <w:lvl w:ilvl="5" w:tplc="CD6E7F6A">
      <w:start w:val="1"/>
      <w:numFmt w:val="bullet"/>
      <w:lvlText w:val=""/>
      <w:lvlJc w:val="left"/>
      <w:pPr>
        <w:ind w:left="1440" w:hanging="360"/>
      </w:pPr>
      <w:rPr>
        <w:rFonts w:ascii="Symbol" w:hAnsi="Symbol"/>
      </w:rPr>
    </w:lvl>
    <w:lvl w:ilvl="6" w:tplc="ABE640E8">
      <w:start w:val="1"/>
      <w:numFmt w:val="bullet"/>
      <w:lvlText w:val=""/>
      <w:lvlJc w:val="left"/>
      <w:pPr>
        <w:ind w:left="1440" w:hanging="360"/>
      </w:pPr>
      <w:rPr>
        <w:rFonts w:ascii="Symbol" w:hAnsi="Symbol"/>
      </w:rPr>
    </w:lvl>
    <w:lvl w:ilvl="7" w:tplc="7ED07562">
      <w:start w:val="1"/>
      <w:numFmt w:val="bullet"/>
      <w:lvlText w:val=""/>
      <w:lvlJc w:val="left"/>
      <w:pPr>
        <w:ind w:left="1440" w:hanging="360"/>
      </w:pPr>
      <w:rPr>
        <w:rFonts w:ascii="Symbol" w:hAnsi="Symbol"/>
      </w:rPr>
    </w:lvl>
    <w:lvl w:ilvl="8" w:tplc="C652F4F0">
      <w:start w:val="1"/>
      <w:numFmt w:val="bullet"/>
      <w:lvlText w:val=""/>
      <w:lvlJc w:val="left"/>
      <w:pPr>
        <w:ind w:left="1440" w:hanging="360"/>
      </w:pPr>
      <w:rPr>
        <w:rFonts w:ascii="Symbol" w:hAnsi="Symbol"/>
      </w:rPr>
    </w:lvl>
  </w:abstractNum>
  <w:abstractNum w:abstractNumId="9" w15:restartNumberingAfterBreak="0">
    <w:nsid w:val="216138FC"/>
    <w:multiLevelType w:val="multilevel"/>
    <w:tmpl w:val="2D66FFA2"/>
    <w:lvl w:ilvl="0">
      <w:numFmt w:val="bullet"/>
      <w:lvlText w:val="•"/>
      <w:lvlJc w:val="left"/>
      <w:pPr>
        <w:ind w:left="432" w:hanging="432"/>
      </w:pPr>
      <w:rPr>
        <w:rFonts w:ascii="Calibri" w:eastAsiaTheme="minorHAnsi" w:hAnsi="Calibri" w:cs="Calibri"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0" w15:restartNumberingAfterBreak="0">
    <w:nsid w:val="21C40C91"/>
    <w:multiLevelType w:val="hybridMultilevel"/>
    <w:tmpl w:val="746E023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95D0EE3"/>
    <w:multiLevelType w:val="multilevel"/>
    <w:tmpl w:val="BB925490"/>
    <w:lvl w:ilvl="0">
      <w:start w:val="1"/>
      <w:numFmt w:val="decimal"/>
      <w:pStyle w:val="Heading1"/>
      <w:lvlText w:val="%1"/>
      <w:lvlJc w:val="left"/>
      <w:pPr>
        <w:ind w:left="432" w:hanging="432"/>
      </w:pPr>
      <w:rPr>
        <w:rFonts w:ascii="Franklin Gothic Book" w:hAnsi="Franklin Gothic Book" w:hint="default"/>
        <w:b/>
        <w:bCs w:val="0"/>
      </w:rPr>
    </w:lvl>
    <w:lvl w:ilvl="1">
      <w:start w:val="1"/>
      <w:numFmt w:val="decimal"/>
      <w:pStyle w:val="Heading2"/>
      <w:lvlText w:val="%1.%2"/>
      <w:lvlJc w:val="left"/>
      <w:pPr>
        <w:ind w:left="576" w:hanging="576"/>
      </w:pPr>
      <w:rPr>
        <w:b/>
        <w:bCs w:val="0"/>
      </w:rPr>
    </w:lvl>
    <w:lvl w:ilvl="2">
      <w:start w:val="1"/>
      <w:numFmt w:val="decimal"/>
      <w:pStyle w:val="Heading3"/>
      <w:lvlText w:val="%1.%2.%3"/>
      <w:lvlJc w:val="left"/>
      <w:pPr>
        <w:ind w:left="720" w:hanging="720"/>
      </w:pPr>
      <w:rPr>
        <w:b/>
        <w:bCs/>
        <w:i w:val="0"/>
        <w:iCs w:val="0"/>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2" w15:restartNumberingAfterBreak="0">
    <w:nsid w:val="31BF343C"/>
    <w:multiLevelType w:val="hybridMultilevel"/>
    <w:tmpl w:val="638A0974"/>
    <w:lvl w:ilvl="0" w:tplc="08090001">
      <w:start w:val="1"/>
      <w:numFmt w:val="bullet"/>
      <w:lvlText w:val=""/>
      <w:lvlJc w:val="left"/>
      <w:pPr>
        <w:ind w:left="1440" w:hanging="360"/>
      </w:pPr>
      <w:rPr>
        <w:rFonts w:ascii="Symbol" w:hAnsi="Symbol" w:hint="default"/>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3" w15:restartNumberingAfterBreak="0">
    <w:nsid w:val="37700E52"/>
    <w:multiLevelType w:val="hybridMultilevel"/>
    <w:tmpl w:val="2084EE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E0B5CE5"/>
    <w:multiLevelType w:val="hybridMultilevel"/>
    <w:tmpl w:val="EF5AE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E190787"/>
    <w:multiLevelType w:val="hybridMultilevel"/>
    <w:tmpl w:val="B854E3D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418FAD12"/>
    <w:multiLevelType w:val="multilevel"/>
    <w:tmpl w:val="4322F066"/>
    <w:lvl w:ilvl="0">
      <w:start w:val="1"/>
      <w:numFmt w:val="decimal"/>
      <w:lvlText w:val="%1"/>
      <w:lvlJc w:val="left"/>
      <w:pPr>
        <w:ind w:left="432" w:hanging="432"/>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7" w15:restartNumberingAfterBreak="0">
    <w:nsid w:val="44CC18F2"/>
    <w:multiLevelType w:val="hybridMultilevel"/>
    <w:tmpl w:val="2466D248"/>
    <w:lvl w:ilvl="0" w:tplc="0809001B">
      <w:start w:val="1"/>
      <w:numFmt w:val="lowerRoman"/>
      <w:lvlText w:val="%1."/>
      <w:lvlJc w:val="right"/>
      <w:pPr>
        <w:ind w:left="1128" w:hanging="360"/>
      </w:pPr>
    </w:lvl>
    <w:lvl w:ilvl="1" w:tplc="08090019" w:tentative="1">
      <w:start w:val="1"/>
      <w:numFmt w:val="lowerLetter"/>
      <w:lvlText w:val="%2."/>
      <w:lvlJc w:val="left"/>
      <w:pPr>
        <w:ind w:left="1848" w:hanging="360"/>
      </w:pPr>
    </w:lvl>
    <w:lvl w:ilvl="2" w:tplc="0809001B" w:tentative="1">
      <w:start w:val="1"/>
      <w:numFmt w:val="lowerRoman"/>
      <w:lvlText w:val="%3."/>
      <w:lvlJc w:val="right"/>
      <w:pPr>
        <w:ind w:left="2568" w:hanging="180"/>
      </w:pPr>
    </w:lvl>
    <w:lvl w:ilvl="3" w:tplc="0809000F" w:tentative="1">
      <w:start w:val="1"/>
      <w:numFmt w:val="decimal"/>
      <w:lvlText w:val="%4."/>
      <w:lvlJc w:val="left"/>
      <w:pPr>
        <w:ind w:left="3288" w:hanging="360"/>
      </w:pPr>
    </w:lvl>
    <w:lvl w:ilvl="4" w:tplc="08090019" w:tentative="1">
      <w:start w:val="1"/>
      <w:numFmt w:val="lowerLetter"/>
      <w:lvlText w:val="%5."/>
      <w:lvlJc w:val="left"/>
      <w:pPr>
        <w:ind w:left="4008" w:hanging="360"/>
      </w:pPr>
    </w:lvl>
    <w:lvl w:ilvl="5" w:tplc="0809001B" w:tentative="1">
      <w:start w:val="1"/>
      <w:numFmt w:val="lowerRoman"/>
      <w:lvlText w:val="%6."/>
      <w:lvlJc w:val="right"/>
      <w:pPr>
        <w:ind w:left="4728" w:hanging="180"/>
      </w:pPr>
    </w:lvl>
    <w:lvl w:ilvl="6" w:tplc="0809000F" w:tentative="1">
      <w:start w:val="1"/>
      <w:numFmt w:val="decimal"/>
      <w:lvlText w:val="%7."/>
      <w:lvlJc w:val="left"/>
      <w:pPr>
        <w:ind w:left="5448" w:hanging="360"/>
      </w:pPr>
    </w:lvl>
    <w:lvl w:ilvl="7" w:tplc="08090019" w:tentative="1">
      <w:start w:val="1"/>
      <w:numFmt w:val="lowerLetter"/>
      <w:lvlText w:val="%8."/>
      <w:lvlJc w:val="left"/>
      <w:pPr>
        <w:ind w:left="6168" w:hanging="360"/>
      </w:pPr>
    </w:lvl>
    <w:lvl w:ilvl="8" w:tplc="0809001B" w:tentative="1">
      <w:start w:val="1"/>
      <w:numFmt w:val="lowerRoman"/>
      <w:lvlText w:val="%9."/>
      <w:lvlJc w:val="right"/>
      <w:pPr>
        <w:ind w:left="6888" w:hanging="180"/>
      </w:pPr>
    </w:lvl>
  </w:abstractNum>
  <w:abstractNum w:abstractNumId="18" w15:restartNumberingAfterBreak="0">
    <w:nsid w:val="46ED45C6"/>
    <w:multiLevelType w:val="multilevel"/>
    <w:tmpl w:val="0DC242C4"/>
    <w:lvl w:ilvl="0">
      <w:start w:val="1"/>
      <w:numFmt w:val="bullet"/>
      <w:lvlText w:val=""/>
      <w:lvlJc w:val="left"/>
      <w:pPr>
        <w:tabs>
          <w:tab w:val="num" w:pos="1128"/>
        </w:tabs>
        <w:ind w:left="1128" w:hanging="360"/>
      </w:pPr>
      <w:rPr>
        <w:rFonts w:ascii="Symbol" w:hAnsi="Symbol" w:hint="default"/>
        <w:sz w:val="20"/>
      </w:rPr>
    </w:lvl>
    <w:lvl w:ilvl="1" w:tentative="1">
      <w:start w:val="1"/>
      <w:numFmt w:val="bullet"/>
      <w:lvlText w:val=""/>
      <w:lvlJc w:val="left"/>
      <w:pPr>
        <w:tabs>
          <w:tab w:val="num" w:pos="1848"/>
        </w:tabs>
        <w:ind w:left="1848" w:hanging="360"/>
      </w:pPr>
      <w:rPr>
        <w:rFonts w:ascii="Symbol" w:hAnsi="Symbol" w:hint="default"/>
        <w:sz w:val="20"/>
      </w:rPr>
    </w:lvl>
    <w:lvl w:ilvl="2" w:tentative="1">
      <w:start w:val="1"/>
      <w:numFmt w:val="bullet"/>
      <w:lvlText w:val=""/>
      <w:lvlJc w:val="left"/>
      <w:pPr>
        <w:tabs>
          <w:tab w:val="num" w:pos="2568"/>
        </w:tabs>
        <w:ind w:left="2568" w:hanging="360"/>
      </w:pPr>
      <w:rPr>
        <w:rFonts w:ascii="Symbol" w:hAnsi="Symbol" w:hint="default"/>
        <w:sz w:val="20"/>
      </w:rPr>
    </w:lvl>
    <w:lvl w:ilvl="3" w:tentative="1">
      <w:start w:val="1"/>
      <w:numFmt w:val="bullet"/>
      <w:lvlText w:val=""/>
      <w:lvlJc w:val="left"/>
      <w:pPr>
        <w:tabs>
          <w:tab w:val="num" w:pos="3288"/>
        </w:tabs>
        <w:ind w:left="3288" w:hanging="360"/>
      </w:pPr>
      <w:rPr>
        <w:rFonts w:ascii="Symbol" w:hAnsi="Symbol" w:hint="default"/>
        <w:sz w:val="20"/>
      </w:rPr>
    </w:lvl>
    <w:lvl w:ilvl="4" w:tentative="1">
      <w:start w:val="1"/>
      <w:numFmt w:val="bullet"/>
      <w:lvlText w:val=""/>
      <w:lvlJc w:val="left"/>
      <w:pPr>
        <w:tabs>
          <w:tab w:val="num" w:pos="4008"/>
        </w:tabs>
        <w:ind w:left="4008" w:hanging="360"/>
      </w:pPr>
      <w:rPr>
        <w:rFonts w:ascii="Symbol" w:hAnsi="Symbol" w:hint="default"/>
        <w:sz w:val="20"/>
      </w:rPr>
    </w:lvl>
    <w:lvl w:ilvl="5" w:tentative="1">
      <w:start w:val="1"/>
      <w:numFmt w:val="bullet"/>
      <w:lvlText w:val=""/>
      <w:lvlJc w:val="left"/>
      <w:pPr>
        <w:tabs>
          <w:tab w:val="num" w:pos="4728"/>
        </w:tabs>
        <w:ind w:left="4728" w:hanging="360"/>
      </w:pPr>
      <w:rPr>
        <w:rFonts w:ascii="Symbol" w:hAnsi="Symbol" w:hint="default"/>
        <w:sz w:val="20"/>
      </w:rPr>
    </w:lvl>
    <w:lvl w:ilvl="6" w:tentative="1">
      <w:start w:val="1"/>
      <w:numFmt w:val="bullet"/>
      <w:lvlText w:val=""/>
      <w:lvlJc w:val="left"/>
      <w:pPr>
        <w:tabs>
          <w:tab w:val="num" w:pos="5448"/>
        </w:tabs>
        <w:ind w:left="5448" w:hanging="360"/>
      </w:pPr>
      <w:rPr>
        <w:rFonts w:ascii="Symbol" w:hAnsi="Symbol" w:hint="default"/>
        <w:sz w:val="20"/>
      </w:rPr>
    </w:lvl>
    <w:lvl w:ilvl="7" w:tentative="1">
      <w:start w:val="1"/>
      <w:numFmt w:val="bullet"/>
      <w:lvlText w:val=""/>
      <w:lvlJc w:val="left"/>
      <w:pPr>
        <w:tabs>
          <w:tab w:val="num" w:pos="6168"/>
        </w:tabs>
        <w:ind w:left="6168" w:hanging="360"/>
      </w:pPr>
      <w:rPr>
        <w:rFonts w:ascii="Symbol" w:hAnsi="Symbol" w:hint="default"/>
        <w:sz w:val="20"/>
      </w:rPr>
    </w:lvl>
    <w:lvl w:ilvl="8" w:tentative="1">
      <w:start w:val="1"/>
      <w:numFmt w:val="bullet"/>
      <w:lvlText w:val=""/>
      <w:lvlJc w:val="left"/>
      <w:pPr>
        <w:tabs>
          <w:tab w:val="num" w:pos="6888"/>
        </w:tabs>
        <w:ind w:left="6888" w:hanging="360"/>
      </w:pPr>
      <w:rPr>
        <w:rFonts w:ascii="Symbol" w:hAnsi="Symbol" w:hint="default"/>
        <w:sz w:val="20"/>
      </w:rPr>
    </w:lvl>
  </w:abstractNum>
  <w:abstractNum w:abstractNumId="19" w15:restartNumberingAfterBreak="0">
    <w:nsid w:val="480B14F9"/>
    <w:multiLevelType w:val="hybridMultilevel"/>
    <w:tmpl w:val="B554CF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90338FD"/>
    <w:multiLevelType w:val="hybridMultilevel"/>
    <w:tmpl w:val="20BABFC2"/>
    <w:lvl w:ilvl="0" w:tplc="5A200A0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C5637CD"/>
    <w:multiLevelType w:val="hybridMultilevel"/>
    <w:tmpl w:val="DA3E3E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0A049A9"/>
    <w:multiLevelType w:val="hybridMultilevel"/>
    <w:tmpl w:val="2CE4A9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2D57F5B"/>
    <w:multiLevelType w:val="hybridMultilevel"/>
    <w:tmpl w:val="17BA7E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7616A54"/>
    <w:multiLevelType w:val="hybridMultilevel"/>
    <w:tmpl w:val="899A65E0"/>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5C783DC9"/>
    <w:multiLevelType w:val="hybridMultilevel"/>
    <w:tmpl w:val="210879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FEB06EF"/>
    <w:multiLevelType w:val="hybridMultilevel"/>
    <w:tmpl w:val="61C4FF56"/>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67BD1D36"/>
    <w:multiLevelType w:val="hybridMultilevel"/>
    <w:tmpl w:val="C3644A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8AA1A9E"/>
    <w:multiLevelType w:val="hybridMultilevel"/>
    <w:tmpl w:val="468E448C"/>
    <w:lvl w:ilvl="0" w:tplc="08090001">
      <w:start w:val="1"/>
      <w:numFmt w:val="bullet"/>
      <w:lvlText w:val=""/>
      <w:lvlJc w:val="left"/>
      <w:pPr>
        <w:ind w:left="1080" w:hanging="360"/>
      </w:pPr>
      <w:rPr>
        <w:rFonts w:ascii="Symbol" w:hAnsi="Symbol" w:hint="default"/>
      </w:rPr>
    </w:lvl>
    <w:lvl w:ilvl="1" w:tplc="F67EDD60">
      <w:numFmt w:val="bullet"/>
      <w:lvlText w:val="•"/>
      <w:lvlJc w:val="left"/>
      <w:pPr>
        <w:ind w:left="2160" w:hanging="720"/>
      </w:pPr>
      <w:rPr>
        <w:rFonts w:ascii="Franklin Gothic Book" w:eastAsiaTheme="minorHAnsi" w:hAnsi="Franklin Gothic Book" w:cstheme="minorBidi" w:hint="default"/>
      </w:rPr>
    </w:lvl>
    <w:lvl w:ilvl="2" w:tplc="08090005">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6C221BA4"/>
    <w:multiLevelType w:val="hybridMultilevel"/>
    <w:tmpl w:val="15969E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DF21C81"/>
    <w:multiLevelType w:val="hybridMultilevel"/>
    <w:tmpl w:val="6974F0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E5A369C"/>
    <w:multiLevelType w:val="hybridMultilevel"/>
    <w:tmpl w:val="9F60AC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099716B"/>
    <w:multiLevelType w:val="hybridMultilevel"/>
    <w:tmpl w:val="EB129560"/>
    <w:lvl w:ilvl="0" w:tplc="08090001">
      <w:start w:val="1"/>
      <w:numFmt w:val="bullet"/>
      <w:lvlText w:val=""/>
      <w:lvlJc w:val="left"/>
      <w:pPr>
        <w:ind w:left="720" w:hanging="360"/>
      </w:pPr>
      <w:rPr>
        <w:rFonts w:ascii="Symbol" w:hAnsi="Symbol" w:hint="default"/>
      </w:rPr>
    </w:lvl>
    <w:lvl w:ilvl="1" w:tplc="142AF006">
      <w:numFmt w:val="bullet"/>
      <w:lvlText w:val="•"/>
      <w:lvlJc w:val="left"/>
      <w:pPr>
        <w:ind w:left="1800" w:hanging="720"/>
      </w:pPr>
      <w:rPr>
        <w:rFonts w:ascii="Franklin Gothic Book" w:eastAsiaTheme="minorHAnsi" w:hAnsi="Franklin Gothic Book" w:cstheme="minorBid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7F83567"/>
    <w:multiLevelType w:val="hybridMultilevel"/>
    <w:tmpl w:val="00F2BF24"/>
    <w:lvl w:ilvl="0" w:tplc="8F0057BE">
      <w:start w:val="1"/>
      <w:numFmt w:val="bullet"/>
      <w:pStyle w:val="Indentpara"/>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78AC2F18"/>
    <w:multiLevelType w:val="hybridMultilevel"/>
    <w:tmpl w:val="F66E8D3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5" w15:restartNumberingAfterBreak="0">
    <w:nsid w:val="79DD5C8D"/>
    <w:multiLevelType w:val="hybridMultilevel"/>
    <w:tmpl w:val="9E84C0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D5D1D86"/>
    <w:multiLevelType w:val="hybridMultilevel"/>
    <w:tmpl w:val="836AF3AA"/>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37" w15:restartNumberingAfterBreak="0">
    <w:nsid w:val="7EDE5C75"/>
    <w:multiLevelType w:val="hybridMultilevel"/>
    <w:tmpl w:val="79F0875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F3321E9"/>
    <w:multiLevelType w:val="hybridMultilevel"/>
    <w:tmpl w:val="32706EC8"/>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86938968">
    <w:abstractNumId w:val="16"/>
  </w:num>
  <w:num w:numId="2" w16cid:durableId="883980170">
    <w:abstractNumId w:val="11"/>
  </w:num>
  <w:num w:numId="3" w16cid:durableId="231281117">
    <w:abstractNumId w:val="0"/>
  </w:num>
  <w:num w:numId="4" w16cid:durableId="912272470">
    <w:abstractNumId w:val="10"/>
  </w:num>
  <w:num w:numId="5" w16cid:durableId="723868095">
    <w:abstractNumId w:val="20"/>
  </w:num>
  <w:num w:numId="6" w16cid:durableId="2113621377">
    <w:abstractNumId w:val="9"/>
  </w:num>
  <w:num w:numId="7" w16cid:durableId="951787047">
    <w:abstractNumId w:val="6"/>
  </w:num>
  <w:num w:numId="8" w16cid:durableId="507211005">
    <w:abstractNumId w:val="33"/>
  </w:num>
  <w:num w:numId="9" w16cid:durableId="637103916">
    <w:abstractNumId w:val="21"/>
  </w:num>
  <w:num w:numId="10" w16cid:durableId="1004283859">
    <w:abstractNumId w:val="38"/>
  </w:num>
  <w:num w:numId="11" w16cid:durableId="909997484">
    <w:abstractNumId w:val="4"/>
  </w:num>
  <w:num w:numId="12" w16cid:durableId="623927932">
    <w:abstractNumId w:val="1"/>
  </w:num>
  <w:num w:numId="13" w16cid:durableId="1769616236">
    <w:abstractNumId w:val="34"/>
  </w:num>
  <w:num w:numId="14" w16cid:durableId="820583410">
    <w:abstractNumId w:val="13"/>
  </w:num>
  <w:num w:numId="15" w16cid:durableId="1599174910">
    <w:abstractNumId w:val="32"/>
  </w:num>
  <w:num w:numId="16" w16cid:durableId="975525361">
    <w:abstractNumId w:val="14"/>
  </w:num>
  <w:num w:numId="17" w16cid:durableId="1503006708">
    <w:abstractNumId w:val="19"/>
  </w:num>
  <w:num w:numId="18" w16cid:durableId="2084522285">
    <w:abstractNumId w:val="28"/>
  </w:num>
  <w:num w:numId="19" w16cid:durableId="1236167866">
    <w:abstractNumId w:val="27"/>
  </w:num>
  <w:num w:numId="20" w16cid:durableId="1210804810">
    <w:abstractNumId w:val="35"/>
  </w:num>
  <w:num w:numId="21" w16cid:durableId="698706379">
    <w:abstractNumId w:val="22"/>
  </w:num>
  <w:num w:numId="22" w16cid:durableId="1425152512">
    <w:abstractNumId w:val="18"/>
  </w:num>
  <w:num w:numId="23" w16cid:durableId="431248664">
    <w:abstractNumId w:val="17"/>
  </w:num>
  <w:num w:numId="24" w16cid:durableId="1810316506">
    <w:abstractNumId w:val="5"/>
  </w:num>
  <w:num w:numId="25" w16cid:durableId="528568852">
    <w:abstractNumId w:val="37"/>
  </w:num>
  <w:num w:numId="26" w16cid:durableId="115299444">
    <w:abstractNumId w:val="7"/>
  </w:num>
  <w:num w:numId="27" w16cid:durableId="1999382823">
    <w:abstractNumId w:val="2"/>
  </w:num>
  <w:num w:numId="28" w16cid:durableId="1241283017">
    <w:abstractNumId w:val="25"/>
  </w:num>
  <w:num w:numId="29" w16cid:durableId="1754084564">
    <w:abstractNumId w:val="24"/>
  </w:num>
  <w:num w:numId="30" w16cid:durableId="879584774">
    <w:abstractNumId w:val="15"/>
  </w:num>
  <w:num w:numId="31" w16cid:durableId="1499076247">
    <w:abstractNumId w:val="26"/>
  </w:num>
  <w:num w:numId="32" w16cid:durableId="406536884">
    <w:abstractNumId w:val="12"/>
  </w:num>
  <w:num w:numId="33" w16cid:durableId="494490141">
    <w:abstractNumId w:val="30"/>
  </w:num>
  <w:num w:numId="34" w16cid:durableId="1597708998">
    <w:abstractNumId w:val="23"/>
  </w:num>
  <w:num w:numId="35" w16cid:durableId="1490095720">
    <w:abstractNumId w:val="29"/>
  </w:num>
  <w:num w:numId="36" w16cid:durableId="1384017586">
    <w:abstractNumId w:val="31"/>
  </w:num>
  <w:num w:numId="37" w16cid:durableId="1205825963">
    <w:abstractNumId w:val="36"/>
  </w:num>
  <w:num w:numId="38" w16cid:durableId="408163880">
    <w:abstractNumId w:val="8"/>
  </w:num>
  <w:num w:numId="39" w16cid:durableId="593175917">
    <w:abstractNumId w:val="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2"/>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21CE"/>
    <w:rsid w:val="000006CA"/>
    <w:rsid w:val="00000D52"/>
    <w:rsid w:val="00001F68"/>
    <w:rsid w:val="00002301"/>
    <w:rsid w:val="00003642"/>
    <w:rsid w:val="00007614"/>
    <w:rsid w:val="00012C4E"/>
    <w:rsid w:val="0001550A"/>
    <w:rsid w:val="0001599C"/>
    <w:rsid w:val="000160CB"/>
    <w:rsid w:val="0001615D"/>
    <w:rsid w:val="00021A3B"/>
    <w:rsid w:val="00021BFA"/>
    <w:rsid w:val="00022798"/>
    <w:rsid w:val="000269F2"/>
    <w:rsid w:val="000360E1"/>
    <w:rsid w:val="000433E0"/>
    <w:rsid w:val="00045FDD"/>
    <w:rsid w:val="000573D3"/>
    <w:rsid w:val="00060B91"/>
    <w:rsid w:val="00061D8C"/>
    <w:rsid w:val="000747F7"/>
    <w:rsid w:val="00082520"/>
    <w:rsid w:val="00083788"/>
    <w:rsid w:val="00085133"/>
    <w:rsid w:val="00086159"/>
    <w:rsid w:val="00086D8B"/>
    <w:rsid w:val="0009273C"/>
    <w:rsid w:val="00095BDF"/>
    <w:rsid w:val="000B56C8"/>
    <w:rsid w:val="000B56CA"/>
    <w:rsid w:val="000B5AFC"/>
    <w:rsid w:val="000C116B"/>
    <w:rsid w:val="000C1BA2"/>
    <w:rsid w:val="000C3733"/>
    <w:rsid w:val="000D0C0D"/>
    <w:rsid w:val="000D7904"/>
    <w:rsid w:val="000E3B4E"/>
    <w:rsid w:val="000F1AE5"/>
    <w:rsid w:val="000F24D1"/>
    <w:rsid w:val="000F31D7"/>
    <w:rsid w:val="000F42F0"/>
    <w:rsid w:val="000F5397"/>
    <w:rsid w:val="000F7093"/>
    <w:rsid w:val="00100660"/>
    <w:rsid w:val="001013A0"/>
    <w:rsid w:val="0010227B"/>
    <w:rsid w:val="00103684"/>
    <w:rsid w:val="001072F3"/>
    <w:rsid w:val="00107F84"/>
    <w:rsid w:val="0011141B"/>
    <w:rsid w:val="0011164D"/>
    <w:rsid w:val="0011171F"/>
    <w:rsid w:val="0011440F"/>
    <w:rsid w:val="00116A0C"/>
    <w:rsid w:val="00134BE9"/>
    <w:rsid w:val="001444C7"/>
    <w:rsid w:val="001544F2"/>
    <w:rsid w:val="00156973"/>
    <w:rsid w:val="00163986"/>
    <w:rsid w:val="00171A35"/>
    <w:rsid w:val="001759FB"/>
    <w:rsid w:val="001763F4"/>
    <w:rsid w:val="00181595"/>
    <w:rsid w:val="00181700"/>
    <w:rsid w:val="00191416"/>
    <w:rsid w:val="001924EE"/>
    <w:rsid w:val="00193746"/>
    <w:rsid w:val="001938AC"/>
    <w:rsid w:val="0019610D"/>
    <w:rsid w:val="001A2C39"/>
    <w:rsid w:val="001A6682"/>
    <w:rsid w:val="001A66A1"/>
    <w:rsid w:val="001B039D"/>
    <w:rsid w:val="001B5BF5"/>
    <w:rsid w:val="001E4222"/>
    <w:rsid w:val="001E4CC6"/>
    <w:rsid w:val="001F02FC"/>
    <w:rsid w:val="00200CAE"/>
    <w:rsid w:val="00201FDA"/>
    <w:rsid w:val="00206DEB"/>
    <w:rsid w:val="002119DE"/>
    <w:rsid w:val="00213020"/>
    <w:rsid w:val="002131FB"/>
    <w:rsid w:val="002224FA"/>
    <w:rsid w:val="00225675"/>
    <w:rsid w:val="00226A34"/>
    <w:rsid w:val="00231D26"/>
    <w:rsid w:val="00236757"/>
    <w:rsid w:val="0024069B"/>
    <w:rsid w:val="00246507"/>
    <w:rsid w:val="00250F20"/>
    <w:rsid w:val="002544B7"/>
    <w:rsid w:val="002641AF"/>
    <w:rsid w:val="00266622"/>
    <w:rsid w:val="00266A20"/>
    <w:rsid w:val="00267A51"/>
    <w:rsid w:val="002712A2"/>
    <w:rsid w:val="0027357D"/>
    <w:rsid w:val="00273BE3"/>
    <w:rsid w:val="0028494C"/>
    <w:rsid w:val="002B760E"/>
    <w:rsid w:val="002C0C34"/>
    <w:rsid w:val="002C3756"/>
    <w:rsid w:val="002C4C06"/>
    <w:rsid w:val="002C70AC"/>
    <w:rsid w:val="002D484C"/>
    <w:rsid w:val="002E60ED"/>
    <w:rsid w:val="002F0FE9"/>
    <w:rsid w:val="002F1BCC"/>
    <w:rsid w:val="002F1CF5"/>
    <w:rsid w:val="002F42A4"/>
    <w:rsid w:val="002F5A6B"/>
    <w:rsid w:val="002F7EFD"/>
    <w:rsid w:val="00312D84"/>
    <w:rsid w:val="00314CD8"/>
    <w:rsid w:val="003173EE"/>
    <w:rsid w:val="0032229F"/>
    <w:rsid w:val="00333911"/>
    <w:rsid w:val="003352C9"/>
    <w:rsid w:val="0033611C"/>
    <w:rsid w:val="00350DE1"/>
    <w:rsid w:val="0035148E"/>
    <w:rsid w:val="003578D5"/>
    <w:rsid w:val="00363D91"/>
    <w:rsid w:val="00364566"/>
    <w:rsid w:val="00373A02"/>
    <w:rsid w:val="00375502"/>
    <w:rsid w:val="00396FC2"/>
    <w:rsid w:val="003A1619"/>
    <w:rsid w:val="003A24A6"/>
    <w:rsid w:val="003A7240"/>
    <w:rsid w:val="003B3C8E"/>
    <w:rsid w:val="003B5C5D"/>
    <w:rsid w:val="003B7018"/>
    <w:rsid w:val="003C0C51"/>
    <w:rsid w:val="003C2B7B"/>
    <w:rsid w:val="003D68B4"/>
    <w:rsid w:val="003D7758"/>
    <w:rsid w:val="003E0064"/>
    <w:rsid w:val="003E44CC"/>
    <w:rsid w:val="003E603A"/>
    <w:rsid w:val="003F3195"/>
    <w:rsid w:val="003F4E51"/>
    <w:rsid w:val="00401DDB"/>
    <w:rsid w:val="004023B2"/>
    <w:rsid w:val="00403105"/>
    <w:rsid w:val="004044BF"/>
    <w:rsid w:val="0041012D"/>
    <w:rsid w:val="00410216"/>
    <w:rsid w:val="004107EE"/>
    <w:rsid w:val="0041389D"/>
    <w:rsid w:val="004210BC"/>
    <w:rsid w:val="0042785B"/>
    <w:rsid w:val="00430D87"/>
    <w:rsid w:val="00433E38"/>
    <w:rsid w:val="00445A13"/>
    <w:rsid w:val="00453F39"/>
    <w:rsid w:val="004568D5"/>
    <w:rsid w:val="00457538"/>
    <w:rsid w:val="00462662"/>
    <w:rsid w:val="00462CC8"/>
    <w:rsid w:val="00470683"/>
    <w:rsid w:val="00472BFB"/>
    <w:rsid w:val="00474E1B"/>
    <w:rsid w:val="00482627"/>
    <w:rsid w:val="0048437E"/>
    <w:rsid w:val="0049326C"/>
    <w:rsid w:val="004944B6"/>
    <w:rsid w:val="004A0AD3"/>
    <w:rsid w:val="004A6282"/>
    <w:rsid w:val="004A6F4A"/>
    <w:rsid w:val="004A7D9B"/>
    <w:rsid w:val="004B4225"/>
    <w:rsid w:val="004B7862"/>
    <w:rsid w:val="004E6CCA"/>
    <w:rsid w:val="00500841"/>
    <w:rsid w:val="00524637"/>
    <w:rsid w:val="0052677B"/>
    <w:rsid w:val="005415BB"/>
    <w:rsid w:val="00541E01"/>
    <w:rsid w:val="00542B23"/>
    <w:rsid w:val="00543062"/>
    <w:rsid w:val="005458D0"/>
    <w:rsid w:val="0054608A"/>
    <w:rsid w:val="00550339"/>
    <w:rsid w:val="005644B9"/>
    <w:rsid w:val="00566C7D"/>
    <w:rsid w:val="00567404"/>
    <w:rsid w:val="005676CB"/>
    <w:rsid w:val="00567F64"/>
    <w:rsid w:val="0057414D"/>
    <w:rsid w:val="00581825"/>
    <w:rsid w:val="00582B99"/>
    <w:rsid w:val="0058564B"/>
    <w:rsid w:val="00597399"/>
    <w:rsid w:val="005A1B55"/>
    <w:rsid w:val="005A6952"/>
    <w:rsid w:val="005B1D8A"/>
    <w:rsid w:val="005C25FC"/>
    <w:rsid w:val="005C3A73"/>
    <w:rsid w:val="005D0A0B"/>
    <w:rsid w:val="005E12C2"/>
    <w:rsid w:val="005E17C0"/>
    <w:rsid w:val="00612C77"/>
    <w:rsid w:val="00620C4B"/>
    <w:rsid w:val="0063797B"/>
    <w:rsid w:val="00643010"/>
    <w:rsid w:val="00653708"/>
    <w:rsid w:val="006721BA"/>
    <w:rsid w:val="00677EC9"/>
    <w:rsid w:val="0068744C"/>
    <w:rsid w:val="00692045"/>
    <w:rsid w:val="006958C5"/>
    <w:rsid w:val="006A3CD5"/>
    <w:rsid w:val="006A4BA4"/>
    <w:rsid w:val="006A6C01"/>
    <w:rsid w:val="006A6CAD"/>
    <w:rsid w:val="006A6CB5"/>
    <w:rsid w:val="006B1395"/>
    <w:rsid w:val="006C1EF1"/>
    <w:rsid w:val="006C4672"/>
    <w:rsid w:val="006C66A2"/>
    <w:rsid w:val="006E3A9C"/>
    <w:rsid w:val="006F596A"/>
    <w:rsid w:val="00704738"/>
    <w:rsid w:val="00706D00"/>
    <w:rsid w:val="00712E2F"/>
    <w:rsid w:val="007150C9"/>
    <w:rsid w:val="00717880"/>
    <w:rsid w:val="00731A58"/>
    <w:rsid w:val="007440BE"/>
    <w:rsid w:val="00745EB3"/>
    <w:rsid w:val="00746E7A"/>
    <w:rsid w:val="007568DE"/>
    <w:rsid w:val="00766FB8"/>
    <w:rsid w:val="00780F9F"/>
    <w:rsid w:val="00784032"/>
    <w:rsid w:val="007854A2"/>
    <w:rsid w:val="007862B0"/>
    <w:rsid w:val="00786A38"/>
    <w:rsid w:val="00794194"/>
    <w:rsid w:val="00794728"/>
    <w:rsid w:val="00796E02"/>
    <w:rsid w:val="007A12E2"/>
    <w:rsid w:val="007A2D0D"/>
    <w:rsid w:val="007A3AAA"/>
    <w:rsid w:val="007B31F3"/>
    <w:rsid w:val="007B7AD4"/>
    <w:rsid w:val="007C1F65"/>
    <w:rsid w:val="007D2CA0"/>
    <w:rsid w:val="007D473F"/>
    <w:rsid w:val="007D72FE"/>
    <w:rsid w:val="007E23B8"/>
    <w:rsid w:val="007E684F"/>
    <w:rsid w:val="007E6F6C"/>
    <w:rsid w:val="007F23AE"/>
    <w:rsid w:val="007F6542"/>
    <w:rsid w:val="00802999"/>
    <w:rsid w:val="00806115"/>
    <w:rsid w:val="00806C9A"/>
    <w:rsid w:val="00810B72"/>
    <w:rsid w:val="00812ED8"/>
    <w:rsid w:val="00825534"/>
    <w:rsid w:val="00827823"/>
    <w:rsid w:val="00830AAB"/>
    <w:rsid w:val="00832F64"/>
    <w:rsid w:val="00833840"/>
    <w:rsid w:val="008360B3"/>
    <w:rsid w:val="008406FF"/>
    <w:rsid w:val="008422F6"/>
    <w:rsid w:val="00843324"/>
    <w:rsid w:val="00845167"/>
    <w:rsid w:val="00856DCC"/>
    <w:rsid w:val="00862293"/>
    <w:rsid w:val="00864D4D"/>
    <w:rsid w:val="008675F7"/>
    <w:rsid w:val="008678BA"/>
    <w:rsid w:val="0087346E"/>
    <w:rsid w:val="0088308F"/>
    <w:rsid w:val="0088636A"/>
    <w:rsid w:val="00896A02"/>
    <w:rsid w:val="00897092"/>
    <w:rsid w:val="008B5CCF"/>
    <w:rsid w:val="008C3A58"/>
    <w:rsid w:val="008D236B"/>
    <w:rsid w:val="008D263B"/>
    <w:rsid w:val="008D6B7D"/>
    <w:rsid w:val="008E163E"/>
    <w:rsid w:val="008E4AC5"/>
    <w:rsid w:val="008E6564"/>
    <w:rsid w:val="008F3311"/>
    <w:rsid w:val="008F3671"/>
    <w:rsid w:val="00902969"/>
    <w:rsid w:val="009045FA"/>
    <w:rsid w:val="00912A63"/>
    <w:rsid w:val="00915FFA"/>
    <w:rsid w:val="00930EC7"/>
    <w:rsid w:val="00931B31"/>
    <w:rsid w:val="00931CD5"/>
    <w:rsid w:val="0093784E"/>
    <w:rsid w:val="0094167A"/>
    <w:rsid w:val="00942A8F"/>
    <w:rsid w:val="00943B45"/>
    <w:rsid w:val="0094607E"/>
    <w:rsid w:val="00950E42"/>
    <w:rsid w:val="009568A6"/>
    <w:rsid w:val="00960E7A"/>
    <w:rsid w:val="009637FB"/>
    <w:rsid w:val="00972FC0"/>
    <w:rsid w:val="00977851"/>
    <w:rsid w:val="009821CE"/>
    <w:rsid w:val="00983E45"/>
    <w:rsid w:val="009847D1"/>
    <w:rsid w:val="009851E6"/>
    <w:rsid w:val="00985B4E"/>
    <w:rsid w:val="00993EAF"/>
    <w:rsid w:val="0099684D"/>
    <w:rsid w:val="009A0798"/>
    <w:rsid w:val="009A3C19"/>
    <w:rsid w:val="009B1DE4"/>
    <w:rsid w:val="009C4261"/>
    <w:rsid w:val="009D2D2A"/>
    <w:rsid w:val="009E0AC4"/>
    <w:rsid w:val="009E798F"/>
    <w:rsid w:val="009F4D07"/>
    <w:rsid w:val="009F5080"/>
    <w:rsid w:val="009F54B6"/>
    <w:rsid w:val="00A037BB"/>
    <w:rsid w:val="00A049C7"/>
    <w:rsid w:val="00A07B29"/>
    <w:rsid w:val="00A113C8"/>
    <w:rsid w:val="00A13333"/>
    <w:rsid w:val="00A16C44"/>
    <w:rsid w:val="00A24A75"/>
    <w:rsid w:val="00A272CC"/>
    <w:rsid w:val="00A27A1E"/>
    <w:rsid w:val="00A334B7"/>
    <w:rsid w:val="00A35140"/>
    <w:rsid w:val="00A46870"/>
    <w:rsid w:val="00A468E0"/>
    <w:rsid w:val="00A522EA"/>
    <w:rsid w:val="00A531B0"/>
    <w:rsid w:val="00A53386"/>
    <w:rsid w:val="00A54880"/>
    <w:rsid w:val="00A67102"/>
    <w:rsid w:val="00A67D84"/>
    <w:rsid w:val="00A74737"/>
    <w:rsid w:val="00A82D2C"/>
    <w:rsid w:val="00A86A17"/>
    <w:rsid w:val="00AA0B1D"/>
    <w:rsid w:val="00AA3947"/>
    <w:rsid w:val="00AB5605"/>
    <w:rsid w:val="00AB599B"/>
    <w:rsid w:val="00AC33E5"/>
    <w:rsid w:val="00AD014F"/>
    <w:rsid w:val="00AD251C"/>
    <w:rsid w:val="00AD475C"/>
    <w:rsid w:val="00AE4000"/>
    <w:rsid w:val="00AE5FD7"/>
    <w:rsid w:val="00AE65BC"/>
    <w:rsid w:val="00AF2FD3"/>
    <w:rsid w:val="00AF4B1E"/>
    <w:rsid w:val="00AF4FA6"/>
    <w:rsid w:val="00AF5E3D"/>
    <w:rsid w:val="00B046B0"/>
    <w:rsid w:val="00B04A62"/>
    <w:rsid w:val="00B12E78"/>
    <w:rsid w:val="00B20D0D"/>
    <w:rsid w:val="00B2559D"/>
    <w:rsid w:val="00B271D9"/>
    <w:rsid w:val="00B27401"/>
    <w:rsid w:val="00B30698"/>
    <w:rsid w:val="00B31A36"/>
    <w:rsid w:val="00B4406F"/>
    <w:rsid w:val="00B44475"/>
    <w:rsid w:val="00B4475D"/>
    <w:rsid w:val="00B60C16"/>
    <w:rsid w:val="00B64A77"/>
    <w:rsid w:val="00B65BA7"/>
    <w:rsid w:val="00B65C8D"/>
    <w:rsid w:val="00B67565"/>
    <w:rsid w:val="00B700A4"/>
    <w:rsid w:val="00B74B7A"/>
    <w:rsid w:val="00B76A74"/>
    <w:rsid w:val="00B77E3A"/>
    <w:rsid w:val="00B8220E"/>
    <w:rsid w:val="00B82765"/>
    <w:rsid w:val="00B83C34"/>
    <w:rsid w:val="00B93CC3"/>
    <w:rsid w:val="00B95B37"/>
    <w:rsid w:val="00BB61C4"/>
    <w:rsid w:val="00BC25B4"/>
    <w:rsid w:val="00BE283B"/>
    <w:rsid w:val="00BF1831"/>
    <w:rsid w:val="00BF46FB"/>
    <w:rsid w:val="00C017FB"/>
    <w:rsid w:val="00C0249B"/>
    <w:rsid w:val="00C03C64"/>
    <w:rsid w:val="00C10BDD"/>
    <w:rsid w:val="00C15C7C"/>
    <w:rsid w:val="00C17432"/>
    <w:rsid w:val="00C24240"/>
    <w:rsid w:val="00C24A0B"/>
    <w:rsid w:val="00C30DE6"/>
    <w:rsid w:val="00C33F57"/>
    <w:rsid w:val="00C37ED2"/>
    <w:rsid w:val="00C4136D"/>
    <w:rsid w:val="00C42567"/>
    <w:rsid w:val="00C43026"/>
    <w:rsid w:val="00C44818"/>
    <w:rsid w:val="00C53F03"/>
    <w:rsid w:val="00C55F56"/>
    <w:rsid w:val="00C62455"/>
    <w:rsid w:val="00C716C0"/>
    <w:rsid w:val="00C724E2"/>
    <w:rsid w:val="00C72D4C"/>
    <w:rsid w:val="00C801C5"/>
    <w:rsid w:val="00C80AA1"/>
    <w:rsid w:val="00C92F8E"/>
    <w:rsid w:val="00C953C1"/>
    <w:rsid w:val="00CA1149"/>
    <w:rsid w:val="00CA11BF"/>
    <w:rsid w:val="00CA14D5"/>
    <w:rsid w:val="00CA403B"/>
    <w:rsid w:val="00CA64DA"/>
    <w:rsid w:val="00CC6E63"/>
    <w:rsid w:val="00CD625E"/>
    <w:rsid w:val="00CD681C"/>
    <w:rsid w:val="00CE1038"/>
    <w:rsid w:val="00CE12BE"/>
    <w:rsid w:val="00CE3D64"/>
    <w:rsid w:val="00CE44A5"/>
    <w:rsid w:val="00CE70F6"/>
    <w:rsid w:val="00CF08E3"/>
    <w:rsid w:val="00CF15A9"/>
    <w:rsid w:val="00D016C6"/>
    <w:rsid w:val="00D02D48"/>
    <w:rsid w:val="00D1164D"/>
    <w:rsid w:val="00D16F05"/>
    <w:rsid w:val="00D17DAF"/>
    <w:rsid w:val="00D26AEE"/>
    <w:rsid w:val="00D302B3"/>
    <w:rsid w:val="00D30BB1"/>
    <w:rsid w:val="00D31C55"/>
    <w:rsid w:val="00D36E7D"/>
    <w:rsid w:val="00D42556"/>
    <w:rsid w:val="00D46371"/>
    <w:rsid w:val="00D4723F"/>
    <w:rsid w:val="00D56C84"/>
    <w:rsid w:val="00D67448"/>
    <w:rsid w:val="00D70507"/>
    <w:rsid w:val="00D756B2"/>
    <w:rsid w:val="00D7641A"/>
    <w:rsid w:val="00D951F2"/>
    <w:rsid w:val="00DA7553"/>
    <w:rsid w:val="00DB04D6"/>
    <w:rsid w:val="00DD1E40"/>
    <w:rsid w:val="00DD2092"/>
    <w:rsid w:val="00DD61B1"/>
    <w:rsid w:val="00DE27FB"/>
    <w:rsid w:val="00DE3C16"/>
    <w:rsid w:val="00DE459D"/>
    <w:rsid w:val="00DF4B90"/>
    <w:rsid w:val="00E00D63"/>
    <w:rsid w:val="00E2488A"/>
    <w:rsid w:val="00E30185"/>
    <w:rsid w:val="00E33BE9"/>
    <w:rsid w:val="00E33D11"/>
    <w:rsid w:val="00E43EAF"/>
    <w:rsid w:val="00E458E8"/>
    <w:rsid w:val="00E45A35"/>
    <w:rsid w:val="00E4686D"/>
    <w:rsid w:val="00E46E05"/>
    <w:rsid w:val="00E55702"/>
    <w:rsid w:val="00E576E5"/>
    <w:rsid w:val="00E57C3E"/>
    <w:rsid w:val="00E63A7B"/>
    <w:rsid w:val="00E652F6"/>
    <w:rsid w:val="00E80268"/>
    <w:rsid w:val="00E839BC"/>
    <w:rsid w:val="00E845A2"/>
    <w:rsid w:val="00E86AAF"/>
    <w:rsid w:val="00E87149"/>
    <w:rsid w:val="00E94F87"/>
    <w:rsid w:val="00E95EF0"/>
    <w:rsid w:val="00E96FEE"/>
    <w:rsid w:val="00E97076"/>
    <w:rsid w:val="00EB2D5C"/>
    <w:rsid w:val="00EC3C05"/>
    <w:rsid w:val="00ED5C7F"/>
    <w:rsid w:val="00EE1355"/>
    <w:rsid w:val="00EE7CE5"/>
    <w:rsid w:val="00F10AD8"/>
    <w:rsid w:val="00F17A8D"/>
    <w:rsid w:val="00F3743F"/>
    <w:rsid w:val="00F412DD"/>
    <w:rsid w:val="00F429F8"/>
    <w:rsid w:val="00F51808"/>
    <w:rsid w:val="00F5190B"/>
    <w:rsid w:val="00F7200D"/>
    <w:rsid w:val="00F81F81"/>
    <w:rsid w:val="00F8714E"/>
    <w:rsid w:val="00FA78FC"/>
    <w:rsid w:val="00FB51D3"/>
    <w:rsid w:val="00FC3B59"/>
    <w:rsid w:val="00FC4D96"/>
    <w:rsid w:val="00FC6FDA"/>
    <w:rsid w:val="00FC734B"/>
    <w:rsid w:val="00FC7A73"/>
    <w:rsid w:val="00FD031C"/>
    <w:rsid w:val="00FD4092"/>
    <w:rsid w:val="00FF43D3"/>
    <w:rsid w:val="00FF440C"/>
    <w:rsid w:val="02C14E89"/>
    <w:rsid w:val="06F1AB5E"/>
    <w:rsid w:val="082DF1C9"/>
    <w:rsid w:val="0B67662C"/>
    <w:rsid w:val="0FC88608"/>
    <w:rsid w:val="16C8605A"/>
    <w:rsid w:val="1740FD76"/>
    <w:rsid w:val="1CEA1291"/>
    <w:rsid w:val="1CEE1958"/>
    <w:rsid w:val="1F2B320F"/>
    <w:rsid w:val="23116336"/>
    <w:rsid w:val="244CEE33"/>
    <w:rsid w:val="275D2654"/>
    <w:rsid w:val="32903E82"/>
    <w:rsid w:val="347EE2FD"/>
    <w:rsid w:val="37F85726"/>
    <w:rsid w:val="3D0C861C"/>
    <w:rsid w:val="3DC61580"/>
    <w:rsid w:val="3DC86D64"/>
    <w:rsid w:val="3FE55422"/>
    <w:rsid w:val="40EBC4F5"/>
    <w:rsid w:val="414998B8"/>
    <w:rsid w:val="43392BA4"/>
    <w:rsid w:val="4B7E8386"/>
    <w:rsid w:val="4D900302"/>
    <w:rsid w:val="4E02F489"/>
    <w:rsid w:val="51730DB6"/>
    <w:rsid w:val="53FEC8A9"/>
    <w:rsid w:val="5DCCCBD1"/>
    <w:rsid w:val="5F604137"/>
    <w:rsid w:val="63D2B3A6"/>
    <w:rsid w:val="679F3598"/>
    <w:rsid w:val="6865F4B1"/>
    <w:rsid w:val="6B76FA42"/>
    <w:rsid w:val="702A54B5"/>
    <w:rsid w:val="72859D24"/>
    <w:rsid w:val="76E1E733"/>
    <w:rsid w:val="788FEA73"/>
    <w:rsid w:val="7A3C4702"/>
    <w:rsid w:val="7B5D6CFF"/>
    <w:rsid w:val="7CE8AAFB"/>
    <w:rsid w:val="7D094AB3"/>
    <w:rsid w:val="7D7C53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CEC6DB"/>
  <w15:chartTrackingRefBased/>
  <w15:docId w15:val="{2D4CF15D-1C06-407C-ACEC-F4467BE8C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6870"/>
    <w:rPr>
      <w:rFonts w:ascii="Calibri" w:hAnsi="Calibri"/>
    </w:rPr>
  </w:style>
  <w:style w:type="paragraph" w:styleId="Heading1">
    <w:name w:val="heading 1"/>
    <w:basedOn w:val="Normal"/>
    <w:next w:val="Normal"/>
    <w:link w:val="Heading1Char"/>
    <w:uiPriority w:val="9"/>
    <w:qFormat/>
    <w:rsid w:val="0010227B"/>
    <w:pPr>
      <w:keepNext/>
      <w:keepLines/>
      <w:numPr>
        <w:numId w:val="2"/>
      </w:numPr>
      <w:spacing w:before="360" w:after="80"/>
      <w:outlineLvl w:val="0"/>
    </w:pPr>
    <w:rPr>
      <w:rFonts w:eastAsiaTheme="majorEastAsia" w:cstheme="majorBidi"/>
      <w:b/>
      <w:color w:val="000000" w:themeColor="text1"/>
      <w:sz w:val="28"/>
      <w:szCs w:val="40"/>
    </w:rPr>
  </w:style>
  <w:style w:type="paragraph" w:styleId="Heading2">
    <w:name w:val="heading 2"/>
    <w:basedOn w:val="Heading3"/>
    <w:next w:val="Normal"/>
    <w:link w:val="Heading2Char"/>
    <w:uiPriority w:val="9"/>
    <w:unhideWhenUsed/>
    <w:qFormat/>
    <w:rsid w:val="00C724E2"/>
    <w:pPr>
      <w:numPr>
        <w:ilvl w:val="1"/>
      </w:numPr>
      <w:outlineLvl w:val="1"/>
    </w:pPr>
    <w:rPr>
      <w:bCs w:val="0"/>
    </w:rPr>
  </w:style>
  <w:style w:type="paragraph" w:styleId="Heading3">
    <w:name w:val="heading 3"/>
    <w:basedOn w:val="Normal"/>
    <w:next w:val="Normal"/>
    <w:link w:val="Heading3Char"/>
    <w:uiPriority w:val="9"/>
    <w:unhideWhenUsed/>
    <w:qFormat/>
    <w:rsid w:val="0093784E"/>
    <w:pPr>
      <w:keepNext/>
      <w:keepLines/>
      <w:numPr>
        <w:ilvl w:val="2"/>
        <w:numId w:val="2"/>
      </w:numPr>
      <w:spacing w:before="160" w:after="80"/>
      <w:ind w:left="1440"/>
      <w:outlineLvl w:val="2"/>
    </w:pPr>
    <w:rPr>
      <w:rFonts w:eastAsiaTheme="majorEastAsia" w:cstheme="majorBidi"/>
      <w:b/>
      <w:bCs/>
      <w:color w:val="000000" w:themeColor="text1"/>
    </w:rPr>
  </w:style>
  <w:style w:type="paragraph" w:styleId="Heading4">
    <w:name w:val="heading 4"/>
    <w:basedOn w:val="Normal"/>
    <w:next w:val="Normal"/>
    <w:link w:val="Heading4Char"/>
    <w:uiPriority w:val="9"/>
    <w:semiHidden/>
    <w:unhideWhenUsed/>
    <w:qFormat/>
    <w:rsid w:val="00193746"/>
    <w:pPr>
      <w:keepNext/>
      <w:keepLines/>
      <w:numPr>
        <w:ilvl w:val="3"/>
        <w:numId w:val="2"/>
      </w:numPr>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3746"/>
    <w:pPr>
      <w:keepNext/>
      <w:keepLines/>
      <w:numPr>
        <w:ilvl w:val="4"/>
        <w:numId w:val="2"/>
      </w:numPr>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3746"/>
    <w:pPr>
      <w:keepNext/>
      <w:keepLines/>
      <w:numPr>
        <w:ilvl w:val="5"/>
        <w:numId w:val="2"/>
      </w:numPr>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3746"/>
    <w:pPr>
      <w:keepNext/>
      <w:keepLines/>
      <w:numPr>
        <w:ilvl w:val="6"/>
        <w:numId w:val="2"/>
      </w:numPr>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3746"/>
    <w:pPr>
      <w:keepNext/>
      <w:keepLines/>
      <w:numPr>
        <w:ilvl w:val="7"/>
        <w:numId w:val="2"/>
      </w:numPr>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3746"/>
    <w:pPr>
      <w:keepNext/>
      <w:keepLines/>
      <w:numPr>
        <w:ilvl w:val="8"/>
        <w:numId w:val="2"/>
      </w:numPr>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utoRedefine/>
    <w:uiPriority w:val="1"/>
    <w:qFormat/>
    <w:rsid w:val="001B5BF5"/>
    <w:pPr>
      <w:spacing w:after="0" w:line="240" w:lineRule="auto"/>
    </w:pPr>
    <w:rPr>
      <w:rFonts w:ascii="Calibri" w:hAnsi="Calibri"/>
    </w:rPr>
  </w:style>
  <w:style w:type="character" w:customStyle="1" w:styleId="Heading1Char">
    <w:name w:val="Heading 1 Char"/>
    <w:basedOn w:val="DefaultParagraphFont"/>
    <w:link w:val="Heading1"/>
    <w:uiPriority w:val="9"/>
    <w:rsid w:val="0010227B"/>
    <w:rPr>
      <w:rFonts w:ascii="Calibri" w:eastAsiaTheme="majorEastAsia" w:hAnsi="Calibri" w:cstheme="majorBidi"/>
      <w:b/>
      <w:color w:val="000000" w:themeColor="text1"/>
      <w:sz w:val="28"/>
      <w:szCs w:val="40"/>
    </w:rPr>
  </w:style>
  <w:style w:type="character" w:customStyle="1" w:styleId="Heading2Char">
    <w:name w:val="Heading 2 Char"/>
    <w:basedOn w:val="DefaultParagraphFont"/>
    <w:link w:val="Heading2"/>
    <w:uiPriority w:val="9"/>
    <w:rsid w:val="00C724E2"/>
    <w:rPr>
      <w:rFonts w:ascii="Calibri" w:eastAsiaTheme="majorEastAsia" w:hAnsi="Calibri" w:cstheme="majorBidi"/>
      <w:b/>
      <w:color w:val="000000" w:themeColor="text1"/>
    </w:rPr>
  </w:style>
  <w:style w:type="character" w:customStyle="1" w:styleId="Heading3Char">
    <w:name w:val="Heading 3 Char"/>
    <w:basedOn w:val="DefaultParagraphFont"/>
    <w:link w:val="Heading3"/>
    <w:uiPriority w:val="9"/>
    <w:rsid w:val="0093784E"/>
    <w:rPr>
      <w:rFonts w:ascii="Calibri" w:eastAsiaTheme="majorEastAsia" w:hAnsi="Calibri" w:cstheme="majorBidi"/>
      <w:b/>
      <w:bCs/>
      <w:color w:val="000000" w:themeColor="text1"/>
    </w:rPr>
  </w:style>
  <w:style w:type="character" w:customStyle="1" w:styleId="Heading4Char">
    <w:name w:val="Heading 4 Char"/>
    <w:basedOn w:val="DefaultParagraphFont"/>
    <w:link w:val="Heading4"/>
    <w:uiPriority w:val="9"/>
    <w:semiHidden/>
    <w:rsid w:val="00193746"/>
    <w:rPr>
      <w:rFonts w:ascii="Calibri" w:eastAsiaTheme="majorEastAsia" w:hAnsi="Calibri" w:cstheme="majorBidi"/>
      <w:i/>
      <w:iCs/>
      <w:color w:val="0F4761" w:themeColor="accent1" w:themeShade="BF"/>
    </w:rPr>
  </w:style>
  <w:style w:type="character" w:customStyle="1" w:styleId="Heading5Char">
    <w:name w:val="Heading 5 Char"/>
    <w:basedOn w:val="DefaultParagraphFont"/>
    <w:link w:val="Heading5"/>
    <w:uiPriority w:val="9"/>
    <w:semiHidden/>
    <w:rsid w:val="00193746"/>
    <w:rPr>
      <w:rFonts w:ascii="Calibri" w:eastAsiaTheme="majorEastAsia" w:hAnsi="Calibri" w:cstheme="majorBidi"/>
      <w:color w:val="0F4761" w:themeColor="accent1" w:themeShade="BF"/>
    </w:rPr>
  </w:style>
  <w:style w:type="character" w:customStyle="1" w:styleId="Heading6Char">
    <w:name w:val="Heading 6 Char"/>
    <w:basedOn w:val="DefaultParagraphFont"/>
    <w:link w:val="Heading6"/>
    <w:uiPriority w:val="9"/>
    <w:semiHidden/>
    <w:rsid w:val="00193746"/>
    <w:rPr>
      <w:rFonts w:ascii="Calibri" w:eastAsiaTheme="majorEastAsia" w:hAnsi="Calibri" w:cstheme="majorBidi"/>
      <w:i/>
      <w:iCs/>
      <w:color w:val="595959" w:themeColor="text1" w:themeTint="A6"/>
    </w:rPr>
  </w:style>
  <w:style w:type="character" w:customStyle="1" w:styleId="Heading7Char">
    <w:name w:val="Heading 7 Char"/>
    <w:basedOn w:val="DefaultParagraphFont"/>
    <w:link w:val="Heading7"/>
    <w:uiPriority w:val="9"/>
    <w:semiHidden/>
    <w:rsid w:val="00193746"/>
    <w:rPr>
      <w:rFonts w:ascii="Calibri" w:eastAsiaTheme="majorEastAsia" w:hAnsi="Calibri" w:cstheme="majorBidi"/>
      <w:color w:val="595959" w:themeColor="text1" w:themeTint="A6"/>
    </w:rPr>
  </w:style>
  <w:style w:type="character" w:customStyle="1" w:styleId="Heading8Char">
    <w:name w:val="Heading 8 Char"/>
    <w:basedOn w:val="DefaultParagraphFont"/>
    <w:link w:val="Heading8"/>
    <w:uiPriority w:val="9"/>
    <w:semiHidden/>
    <w:rsid w:val="00193746"/>
    <w:rPr>
      <w:rFonts w:ascii="Calibri" w:eastAsiaTheme="majorEastAsia" w:hAnsi="Calibri" w:cstheme="majorBidi"/>
      <w:i/>
      <w:iCs/>
      <w:color w:val="272727" w:themeColor="text1" w:themeTint="D8"/>
    </w:rPr>
  </w:style>
  <w:style w:type="character" w:customStyle="1" w:styleId="Heading9Char">
    <w:name w:val="Heading 9 Char"/>
    <w:basedOn w:val="DefaultParagraphFont"/>
    <w:link w:val="Heading9"/>
    <w:uiPriority w:val="9"/>
    <w:semiHidden/>
    <w:rsid w:val="00193746"/>
    <w:rPr>
      <w:rFonts w:ascii="Calibri" w:eastAsiaTheme="majorEastAsia" w:hAnsi="Calibri" w:cstheme="majorBidi"/>
      <w:color w:val="272727" w:themeColor="text1" w:themeTint="D8"/>
    </w:rPr>
  </w:style>
  <w:style w:type="paragraph" w:styleId="Title">
    <w:name w:val="Title"/>
    <w:basedOn w:val="Normal"/>
    <w:next w:val="Normal"/>
    <w:link w:val="TitleChar"/>
    <w:uiPriority w:val="10"/>
    <w:qFormat/>
    <w:rsid w:val="001937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374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374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374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3746"/>
    <w:pPr>
      <w:spacing w:before="160"/>
      <w:jc w:val="center"/>
    </w:pPr>
    <w:rPr>
      <w:i/>
      <w:iCs/>
      <w:color w:val="404040" w:themeColor="text1" w:themeTint="BF"/>
    </w:rPr>
  </w:style>
  <w:style w:type="character" w:customStyle="1" w:styleId="QuoteChar">
    <w:name w:val="Quote Char"/>
    <w:basedOn w:val="DefaultParagraphFont"/>
    <w:link w:val="Quote"/>
    <w:uiPriority w:val="29"/>
    <w:rsid w:val="00193746"/>
    <w:rPr>
      <w:i/>
      <w:iCs/>
      <w:color w:val="404040" w:themeColor="text1" w:themeTint="BF"/>
    </w:rPr>
  </w:style>
  <w:style w:type="paragraph" w:styleId="ListParagraph">
    <w:name w:val="List Paragraph"/>
    <w:basedOn w:val="Normal"/>
    <w:link w:val="ListParagraphChar"/>
    <w:uiPriority w:val="34"/>
    <w:qFormat/>
    <w:rsid w:val="00193746"/>
    <w:pPr>
      <w:ind w:left="720"/>
      <w:contextualSpacing/>
    </w:pPr>
  </w:style>
  <w:style w:type="character" w:styleId="IntenseEmphasis">
    <w:name w:val="Intense Emphasis"/>
    <w:basedOn w:val="DefaultParagraphFont"/>
    <w:uiPriority w:val="21"/>
    <w:qFormat/>
    <w:rsid w:val="00193746"/>
    <w:rPr>
      <w:i/>
      <w:iCs/>
      <w:color w:val="0F4761" w:themeColor="accent1" w:themeShade="BF"/>
    </w:rPr>
  </w:style>
  <w:style w:type="paragraph" w:styleId="IntenseQuote">
    <w:name w:val="Intense Quote"/>
    <w:basedOn w:val="Normal"/>
    <w:next w:val="Normal"/>
    <w:link w:val="IntenseQuoteChar"/>
    <w:uiPriority w:val="30"/>
    <w:qFormat/>
    <w:rsid w:val="001937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3746"/>
    <w:rPr>
      <w:i/>
      <w:iCs/>
      <w:color w:val="0F4761" w:themeColor="accent1" w:themeShade="BF"/>
    </w:rPr>
  </w:style>
  <w:style w:type="character" w:styleId="IntenseReference">
    <w:name w:val="Intense Reference"/>
    <w:basedOn w:val="DefaultParagraphFont"/>
    <w:uiPriority w:val="32"/>
    <w:qFormat/>
    <w:rsid w:val="00193746"/>
    <w:rPr>
      <w:b/>
      <w:bCs/>
      <w:smallCaps/>
      <w:color w:val="0F4761" w:themeColor="accent1" w:themeShade="BF"/>
      <w:spacing w:val="5"/>
    </w:rPr>
  </w:style>
  <w:style w:type="paragraph" w:customStyle="1" w:styleId="Indentpara">
    <w:name w:val="Indent para"/>
    <w:basedOn w:val="ListParagraph"/>
    <w:link w:val="IndentparaChar"/>
    <w:qFormat/>
    <w:rsid w:val="00156973"/>
    <w:pPr>
      <w:numPr>
        <w:numId w:val="8"/>
      </w:numPr>
    </w:pPr>
  </w:style>
  <w:style w:type="character" w:customStyle="1" w:styleId="ListParagraphChar">
    <w:name w:val="List Paragraph Char"/>
    <w:basedOn w:val="DefaultParagraphFont"/>
    <w:link w:val="ListParagraph"/>
    <w:uiPriority w:val="34"/>
    <w:rsid w:val="00156973"/>
    <w:rPr>
      <w:rFonts w:ascii="Calibri" w:hAnsi="Calibri"/>
    </w:rPr>
  </w:style>
  <w:style w:type="character" w:customStyle="1" w:styleId="IndentparaChar">
    <w:name w:val="Indent para Char"/>
    <w:basedOn w:val="ListParagraphChar"/>
    <w:link w:val="Indentpara"/>
    <w:rsid w:val="00156973"/>
    <w:rPr>
      <w:rFonts w:ascii="Calibri" w:hAnsi="Calibri"/>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rFonts w:ascii="Calibri" w:hAnsi="Calibri"/>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806115"/>
    <w:pPr>
      <w:spacing w:after="0" w:line="240" w:lineRule="auto"/>
    </w:pPr>
    <w:rPr>
      <w:rFonts w:ascii="Calibri" w:hAnsi="Calibri"/>
    </w:rPr>
  </w:style>
  <w:style w:type="paragraph" w:styleId="CommentSubject">
    <w:name w:val="annotation subject"/>
    <w:basedOn w:val="CommentText"/>
    <w:next w:val="CommentText"/>
    <w:link w:val="CommentSubjectChar"/>
    <w:uiPriority w:val="99"/>
    <w:semiHidden/>
    <w:unhideWhenUsed/>
    <w:rsid w:val="00806115"/>
    <w:rPr>
      <w:b/>
      <w:bCs/>
    </w:rPr>
  </w:style>
  <w:style w:type="character" w:customStyle="1" w:styleId="CommentSubjectChar">
    <w:name w:val="Comment Subject Char"/>
    <w:basedOn w:val="CommentTextChar"/>
    <w:link w:val="CommentSubject"/>
    <w:uiPriority w:val="99"/>
    <w:semiHidden/>
    <w:rsid w:val="00806115"/>
    <w:rPr>
      <w:rFonts w:ascii="Calibri" w:hAnsi="Calibri"/>
      <w:b/>
      <w:bCs/>
      <w:sz w:val="20"/>
      <w:szCs w:val="20"/>
    </w:rPr>
  </w:style>
  <w:style w:type="paragraph" w:styleId="Header">
    <w:name w:val="header"/>
    <w:basedOn w:val="Normal"/>
    <w:link w:val="HeaderChar"/>
    <w:uiPriority w:val="99"/>
    <w:unhideWhenUsed/>
    <w:rsid w:val="00972FC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72FC0"/>
    <w:rPr>
      <w:rFonts w:ascii="Calibri" w:hAnsi="Calibri"/>
    </w:rPr>
  </w:style>
  <w:style w:type="paragraph" w:styleId="Footer">
    <w:name w:val="footer"/>
    <w:basedOn w:val="Normal"/>
    <w:link w:val="FooterChar"/>
    <w:uiPriority w:val="99"/>
    <w:unhideWhenUsed/>
    <w:rsid w:val="00972FC0"/>
    <w:pPr>
      <w:tabs>
        <w:tab w:val="center" w:pos="4513"/>
        <w:tab w:val="right" w:pos="9026"/>
      </w:tabs>
      <w:spacing w:after="0" w:line="240" w:lineRule="auto"/>
    </w:pPr>
  </w:style>
  <w:style w:type="character" w:customStyle="1" w:styleId="FooterChar">
    <w:name w:val="Footer Char"/>
    <w:basedOn w:val="DefaultParagraphFont"/>
    <w:link w:val="Footer"/>
    <w:uiPriority w:val="99"/>
    <w:rsid w:val="00972FC0"/>
    <w:rPr>
      <w:rFonts w:ascii="Calibri" w:hAnsi="Calibri"/>
    </w:rPr>
  </w:style>
  <w:style w:type="table" w:styleId="TableGrid">
    <w:name w:val="Table Grid"/>
    <w:basedOn w:val="TableNormal"/>
    <w:uiPriority w:val="39"/>
    <w:rsid w:val="002641AF"/>
    <w:pPr>
      <w:spacing w:after="0" w:line="240" w:lineRule="auto"/>
    </w:pPr>
    <w:rPr>
      <w:rFonts w:ascii="Arial" w:hAnsi="Arial"/>
      <w:kern w:val="0"/>
      <w:sz w:val="21"/>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0B5AFC"/>
    <w:pPr>
      <w:spacing w:after="0" w:line="240" w:lineRule="auto"/>
    </w:pPr>
    <w:rPr>
      <w:sz w:val="20"/>
      <w:szCs w:val="20"/>
    </w:rPr>
  </w:style>
  <w:style w:type="character" w:customStyle="1" w:styleId="FootnoteTextChar">
    <w:name w:val="Footnote Text Char"/>
    <w:basedOn w:val="DefaultParagraphFont"/>
    <w:link w:val="FootnoteText"/>
    <w:uiPriority w:val="99"/>
    <w:rsid w:val="000B5AFC"/>
    <w:rPr>
      <w:rFonts w:ascii="Calibri" w:hAnsi="Calibri"/>
      <w:sz w:val="20"/>
      <w:szCs w:val="20"/>
    </w:rPr>
  </w:style>
  <w:style w:type="character" w:styleId="FootnoteReference">
    <w:name w:val="footnote reference"/>
    <w:basedOn w:val="DefaultParagraphFont"/>
    <w:uiPriority w:val="99"/>
    <w:semiHidden/>
    <w:unhideWhenUsed/>
    <w:rsid w:val="000B5AFC"/>
    <w:rPr>
      <w:vertAlign w:val="superscript"/>
    </w:rPr>
  </w:style>
  <w:style w:type="character" w:styleId="Hyperlink">
    <w:name w:val="Hyperlink"/>
    <w:basedOn w:val="DefaultParagraphFont"/>
    <w:uiPriority w:val="99"/>
    <w:unhideWhenUsed/>
    <w:rsid w:val="008678B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937272">
      <w:bodyDiv w:val="1"/>
      <w:marLeft w:val="0"/>
      <w:marRight w:val="0"/>
      <w:marTop w:val="0"/>
      <w:marBottom w:val="0"/>
      <w:divBdr>
        <w:top w:val="none" w:sz="0" w:space="0" w:color="auto"/>
        <w:left w:val="none" w:sz="0" w:space="0" w:color="auto"/>
        <w:bottom w:val="none" w:sz="0" w:space="0" w:color="auto"/>
        <w:right w:val="none" w:sz="0" w:space="0" w:color="auto"/>
      </w:divBdr>
    </w:div>
    <w:div w:id="887648227">
      <w:bodyDiv w:val="1"/>
      <w:marLeft w:val="0"/>
      <w:marRight w:val="0"/>
      <w:marTop w:val="0"/>
      <w:marBottom w:val="0"/>
      <w:divBdr>
        <w:top w:val="none" w:sz="0" w:space="0" w:color="auto"/>
        <w:left w:val="none" w:sz="0" w:space="0" w:color="auto"/>
        <w:bottom w:val="none" w:sz="0" w:space="0" w:color="auto"/>
        <w:right w:val="none" w:sz="0" w:space="0" w:color="auto"/>
      </w:divBdr>
    </w:div>
    <w:div w:id="1042095162">
      <w:bodyDiv w:val="1"/>
      <w:marLeft w:val="0"/>
      <w:marRight w:val="0"/>
      <w:marTop w:val="0"/>
      <w:marBottom w:val="0"/>
      <w:divBdr>
        <w:top w:val="none" w:sz="0" w:space="0" w:color="auto"/>
        <w:left w:val="none" w:sz="0" w:space="0" w:color="auto"/>
        <w:bottom w:val="none" w:sz="0" w:space="0" w:color="auto"/>
        <w:right w:val="none" w:sz="0" w:space="0" w:color="auto"/>
      </w:divBdr>
    </w:div>
    <w:div w:id="1114439809">
      <w:bodyDiv w:val="1"/>
      <w:marLeft w:val="0"/>
      <w:marRight w:val="0"/>
      <w:marTop w:val="0"/>
      <w:marBottom w:val="0"/>
      <w:divBdr>
        <w:top w:val="none" w:sz="0" w:space="0" w:color="auto"/>
        <w:left w:val="none" w:sz="0" w:space="0" w:color="auto"/>
        <w:bottom w:val="none" w:sz="0" w:space="0" w:color="auto"/>
        <w:right w:val="none" w:sz="0" w:space="0" w:color="auto"/>
      </w:divBdr>
    </w:div>
    <w:div w:id="1400321626">
      <w:bodyDiv w:val="1"/>
      <w:marLeft w:val="0"/>
      <w:marRight w:val="0"/>
      <w:marTop w:val="0"/>
      <w:marBottom w:val="0"/>
      <w:divBdr>
        <w:top w:val="none" w:sz="0" w:space="0" w:color="auto"/>
        <w:left w:val="none" w:sz="0" w:space="0" w:color="auto"/>
        <w:bottom w:val="none" w:sz="0" w:space="0" w:color="auto"/>
        <w:right w:val="none" w:sz="0" w:space="0" w:color="auto"/>
      </w:divBdr>
    </w:div>
    <w:div w:id="2125463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mcsuk.org/goodfishguide/?sustainability=5"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tz98366\OneDrive%20-%20Science%20and%20Technology%20Facilities%20Council\Documents\Custom%20Office%20Templates\SPARKHub%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B7413A-C8B2-4323-9E88-A893EBEE3F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SPARKHub template</Template>
  <TotalTime>104</TotalTime>
  <Pages>12</Pages>
  <Words>3919</Words>
  <Characters>22343</Characters>
  <Application>Microsoft Office Word</Application>
  <DocSecurity>0</DocSecurity>
  <Lines>186</Lines>
  <Paragraphs>52</Paragraphs>
  <ScaleCrop>false</ScaleCrop>
  <Company/>
  <LinksUpToDate>false</LinksUpToDate>
  <CharactersWithSpaces>26210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Pascall, Delicia (STFC,RAL,)</dc:creator>
  <cp:keywords/>
  <dc:description/>
  <cp:lastModifiedBy>Pascall, Delicia (STFC,RAL,)</cp:lastModifiedBy>
  <cp:revision>78</cp:revision>
  <dcterms:created xsi:type="dcterms:W3CDTF">2026-10-01T14:53:00Z</dcterms:created>
  <dcterms:modified xsi:type="dcterms:W3CDTF">2026-10-14T14:40:00Z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4c27a6e-c833-42bb-83c2-622284533524_Enabled">
    <vt:lpwstr>true</vt:lpwstr>
  </property>
  <property fmtid="{D5CDD505-2E9C-101B-9397-08002B2CF9AE}" pid="3" name="MSIP_Label_34c27a6e-c833-42bb-83c2-622284533524_SetDate">
    <vt:lpwstr>2026-04-21T12:24:36Z</vt:lpwstr>
  </property>
  <property fmtid="{D5CDD505-2E9C-101B-9397-08002B2CF9AE}" pid="4" name="MSIP_Label_34c27a6e-c833-42bb-83c2-622284533524_Method">
    <vt:lpwstr>Standard</vt:lpwstr>
  </property>
  <property fmtid="{D5CDD505-2E9C-101B-9397-08002B2CF9AE}" pid="5" name="MSIP_Label_34c27a6e-c833-42bb-83c2-622284533524_Name">
    <vt:lpwstr>Official - Public</vt:lpwstr>
  </property>
  <property fmtid="{D5CDD505-2E9C-101B-9397-08002B2CF9AE}" pid="6" name="MSIP_Label_34c27a6e-c833-42bb-83c2-622284533524_SiteId">
    <vt:lpwstr>8bb7e08e-daa4-4a8e-927e-fca38db04b7e</vt:lpwstr>
  </property>
  <property fmtid="{D5CDD505-2E9C-101B-9397-08002B2CF9AE}" pid="7" name="MSIP_Label_34c27a6e-c833-42bb-83c2-622284533524_ActionId">
    <vt:lpwstr>ba443358-c052-4fe4-95ad-082847205d1f</vt:lpwstr>
  </property>
  <property fmtid="{D5CDD505-2E9C-101B-9397-08002B2CF9AE}" pid="8" name="MSIP_Label_34c27a6e-c833-42bb-83c2-622284533524_ContentBits">
    <vt:lpwstr>0</vt:lpwstr>
  </property>
  <property fmtid="{D5CDD505-2E9C-101B-9397-08002B2CF9AE}" pid="9" name="MSIP_Label_34c27a6e-c833-42bb-83c2-622284533524_Tag">
    <vt:lpwstr>10, 3, 0, 1</vt:lpwstr>
  </property>
</Properties>
</file>