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C7448" w14:textId="77777777" w:rsidR="00CA5990" w:rsidRDefault="00CA5990">
      <w:pPr>
        <w:rPr>
          <w:rFonts w:ascii="Franklin Gothic Book" w:hAnsi="Franklin Gothic Book"/>
          <w:color w:val="000000" w:themeColor="text1"/>
          <w:sz w:val="72"/>
          <w:szCs w:val="72"/>
        </w:rPr>
      </w:pPr>
    </w:p>
    <w:p w14:paraId="57EA52A3" w14:textId="77777777" w:rsidR="00CA5990" w:rsidRDefault="00CA5990">
      <w:pPr>
        <w:rPr>
          <w:rFonts w:ascii="Franklin Gothic Book" w:hAnsi="Franklin Gothic Book"/>
          <w:color w:val="000000" w:themeColor="text1"/>
          <w:sz w:val="72"/>
          <w:szCs w:val="72"/>
        </w:rPr>
      </w:pPr>
    </w:p>
    <w:p w14:paraId="7F946C8A" w14:textId="039A7795" w:rsidR="00826F77" w:rsidRPr="00CA5990" w:rsidRDefault="00252A00">
      <w:pPr>
        <w:rPr>
          <w:rFonts w:ascii="Franklin Gothic Book" w:hAnsi="Franklin Gothic Book"/>
          <w:color w:val="000000" w:themeColor="text1"/>
          <w:sz w:val="72"/>
          <w:szCs w:val="72"/>
        </w:rPr>
      </w:pPr>
      <w:r w:rsidRPr="00CA5990">
        <w:rPr>
          <w:rFonts w:ascii="Franklin Gothic Book" w:hAnsi="Franklin Gothic Book"/>
          <w:color w:val="000000" w:themeColor="text1"/>
          <w:sz w:val="72"/>
          <w:szCs w:val="72"/>
        </w:rPr>
        <w:t xml:space="preserve">Unstirred water bath specifications </w:t>
      </w:r>
    </w:p>
    <w:p w14:paraId="4A14BB0E" w14:textId="77777777" w:rsidR="00555610" w:rsidRPr="00CA5990" w:rsidRDefault="00555610">
      <w:pPr>
        <w:rPr>
          <w:rFonts w:ascii="Franklin Gothic Book" w:hAnsi="Franklin Gothic Book"/>
          <w:color w:val="000000" w:themeColor="text1"/>
          <w:sz w:val="22"/>
          <w:szCs w:val="22"/>
        </w:rPr>
      </w:pPr>
    </w:p>
    <w:p w14:paraId="1501734B" w14:textId="79365394" w:rsidR="00934F67"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2 </w:t>
      </w:r>
      <w:proofErr w:type="gramStart"/>
      <w:r w:rsidRPr="00CA5990">
        <w:rPr>
          <w:rFonts w:ascii="Franklin Gothic Book" w:hAnsi="Franklin Gothic Book"/>
          <w:color w:val="000000" w:themeColor="text1"/>
          <w:sz w:val="22"/>
          <w:szCs w:val="22"/>
        </w:rPr>
        <w:t>FOOTPRINT</w:t>
      </w:r>
      <w:proofErr w:type="gramEnd"/>
    </w:p>
    <w:p w14:paraId="19B3FA4F" w14:textId="77777777" w:rsidR="00CA5990" w:rsidRDefault="00CA5990" w:rsidP="00CA5990">
      <w:pPr>
        <w:rPr>
          <w:rFonts w:ascii="Franklin Gothic Book" w:hAnsi="Franklin Gothic Book"/>
          <w:color w:val="000000" w:themeColor="text1"/>
          <w:sz w:val="22"/>
          <w:szCs w:val="22"/>
        </w:rPr>
      </w:pPr>
    </w:p>
    <w:p w14:paraId="25D187E8" w14:textId="2F4C67A2" w:rsidR="00555610" w:rsidRPr="00CA5990" w:rsidRDefault="00CA5990" w:rsidP="00CA5990">
      <w:pPr>
        <w:rPr>
          <w:rFonts w:ascii="Franklin Gothic Book" w:hAnsi="Franklin Gothic Book"/>
          <w:color w:val="000000" w:themeColor="text1"/>
          <w:sz w:val="22"/>
          <w:szCs w:val="22"/>
        </w:rPr>
      </w:pPr>
      <w:r>
        <w:rPr>
          <w:rFonts w:ascii="Franklin Gothic Book" w:hAnsi="Franklin Gothic Book"/>
          <w:color w:val="000000" w:themeColor="text1"/>
          <w:sz w:val="22"/>
          <w:szCs w:val="22"/>
        </w:rPr>
        <w:t>2</w:t>
      </w:r>
      <w:r w:rsidRPr="00CA5990">
        <w:rPr>
          <w:rFonts w:ascii="Franklin Gothic Book" w:hAnsi="Franklin Gothic Book"/>
          <w:color w:val="000000" w:themeColor="text1"/>
          <w:sz w:val="22"/>
          <w:szCs w:val="22"/>
        </w:rPr>
        <w:t xml:space="preserve">.1 FOOTPRINT </w:t>
      </w:r>
    </w:p>
    <w:p w14:paraId="680FAD03" w14:textId="524F0762" w:rsidR="00D039EC" w:rsidRPr="00CA5990" w:rsidRDefault="0055561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vendor </w:t>
      </w:r>
      <w:r w:rsidR="00934F67" w:rsidRPr="00CA5990">
        <w:rPr>
          <w:rFonts w:ascii="Franklin Gothic Book" w:hAnsi="Franklin Gothic Book"/>
          <w:color w:val="000000" w:themeColor="text1"/>
          <w:sz w:val="22"/>
          <w:szCs w:val="22"/>
        </w:rPr>
        <w:t>will</w:t>
      </w:r>
      <w:r w:rsidRPr="00CA5990">
        <w:rPr>
          <w:rFonts w:ascii="Franklin Gothic Book" w:hAnsi="Franklin Gothic Book"/>
          <w:color w:val="000000" w:themeColor="text1"/>
          <w:sz w:val="22"/>
          <w:szCs w:val="22"/>
        </w:rPr>
        <w:t xml:space="preserve"> supply the maximum </w:t>
      </w:r>
      <w:r w:rsidR="00934F67" w:rsidRPr="00CA5990">
        <w:rPr>
          <w:rFonts w:ascii="Franklin Gothic Book" w:hAnsi="Franklin Gothic Book"/>
          <w:color w:val="000000" w:themeColor="text1"/>
          <w:sz w:val="22"/>
          <w:szCs w:val="22"/>
        </w:rPr>
        <w:t>H</w:t>
      </w:r>
      <w:r w:rsidRPr="00CA5990">
        <w:rPr>
          <w:rFonts w:ascii="Franklin Gothic Book" w:hAnsi="Franklin Gothic Book"/>
          <w:color w:val="000000" w:themeColor="text1"/>
          <w:sz w:val="22"/>
          <w:szCs w:val="22"/>
        </w:rPr>
        <w:t>x</w:t>
      </w:r>
      <w:r w:rsidR="00934F67" w:rsidRPr="00CA5990">
        <w:rPr>
          <w:rFonts w:ascii="Franklin Gothic Book" w:hAnsi="Franklin Gothic Book"/>
          <w:color w:val="000000" w:themeColor="text1"/>
          <w:sz w:val="22"/>
          <w:szCs w:val="22"/>
        </w:rPr>
        <w:t>W</w:t>
      </w:r>
      <w:r w:rsidRPr="00CA5990">
        <w:rPr>
          <w:rFonts w:ascii="Franklin Gothic Book" w:hAnsi="Franklin Gothic Book"/>
          <w:color w:val="000000" w:themeColor="text1"/>
          <w:sz w:val="22"/>
          <w:szCs w:val="22"/>
        </w:rPr>
        <w:t>x</w:t>
      </w:r>
      <w:r w:rsidR="00934F67" w:rsidRPr="00CA5990">
        <w:rPr>
          <w:rFonts w:ascii="Franklin Gothic Book" w:hAnsi="Franklin Gothic Book"/>
          <w:color w:val="000000" w:themeColor="text1"/>
          <w:sz w:val="22"/>
          <w:szCs w:val="22"/>
        </w:rPr>
        <w:t>D</w:t>
      </w:r>
      <w:r w:rsidRPr="00CA5990">
        <w:rPr>
          <w:rFonts w:ascii="Franklin Gothic Book" w:hAnsi="Franklin Gothic Book"/>
          <w:color w:val="000000" w:themeColor="text1"/>
          <w:sz w:val="22"/>
          <w:szCs w:val="22"/>
        </w:rPr>
        <w:t xml:space="preserve"> of the device</w:t>
      </w:r>
      <w:r w:rsidR="00934F67" w:rsidRPr="00CA5990">
        <w:rPr>
          <w:rFonts w:ascii="Franklin Gothic Book" w:hAnsi="Franklin Gothic Book"/>
          <w:color w:val="000000" w:themeColor="text1"/>
          <w:sz w:val="22"/>
          <w:szCs w:val="22"/>
        </w:rPr>
        <w:t xml:space="preserve"> in mm</w:t>
      </w:r>
      <w:r w:rsidRPr="00CA5990">
        <w:rPr>
          <w:rFonts w:ascii="Franklin Gothic Book" w:hAnsi="Franklin Gothic Book"/>
          <w:color w:val="000000" w:themeColor="text1"/>
          <w:sz w:val="22"/>
          <w:szCs w:val="22"/>
        </w:rPr>
        <w:t xml:space="preserve"> when lid is fully closed and fully open</w:t>
      </w:r>
      <w:r w:rsidR="00934F67" w:rsidRPr="00CA5990">
        <w:rPr>
          <w:rFonts w:ascii="Franklin Gothic Book" w:hAnsi="Franklin Gothic Book"/>
          <w:color w:val="000000" w:themeColor="text1"/>
          <w:sz w:val="22"/>
          <w:szCs w:val="22"/>
        </w:rPr>
        <w:t xml:space="preserve">. </w:t>
      </w:r>
    </w:p>
    <w:p w14:paraId="3B78470D" w14:textId="77777777" w:rsidR="004A41A0" w:rsidRDefault="004A41A0" w:rsidP="00CA5990">
      <w:pPr>
        <w:rPr>
          <w:rFonts w:ascii="Franklin Gothic Book" w:hAnsi="Franklin Gothic Book"/>
          <w:color w:val="000000" w:themeColor="text1"/>
          <w:sz w:val="22"/>
          <w:szCs w:val="22"/>
        </w:rPr>
      </w:pPr>
    </w:p>
    <w:p w14:paraId="5C7D6D37" w14:textId="77777777" w:rsidR="00CA5990" w:rsidRDefault="00CA5990" w:rsidP="00CA5990">
      <w:pPr>
        <w:rPr>
          <w:rFonts w:ascii="Franklin Gothic Book" w:hAnsi="Franklin Gothic Book"/>
          <w:color w:val="000000" w:themeColor="text1"/>
          <w:sz w:val="22"/>
          <w:szCs w:val="22"/>
        </w:rPr>
      </w:pPr>
    </w:p>
    <w:p w14:paraId="20DF5B2F" w14:textId="77777777" w:rsidR="00CA5990" w:rsidRPr="00CA5990" w:rsidRDefault="00CA5990" w:rsidP="00CA5990">
      <w:pPr>
        <w:rPr>
          <w:rFonts w:ascii="Franklin Gothic Book" w:hAnsi="Franklin Gothic Book"/>
          <w:color w:val="000000" w:themeColor="text1"/>
          <w:sz w:val="22"/>
          <w:szCs w:val="22"/>
        </w:rPr>
      </w:pPr>
    </w:p>
    <w:p w14:paraId="00E80DA9" w14:textId="34313CB1" w:rsidR="00F63599"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3 PERFORMANCE &amp; VERSATILITY</w:t>
      </w:r>
    </w:p>
    <w:p w14:paraId="4A5BBF5C" w14:textId="77777777" w:rsidR="00CA5990" w:rsidRDefault="00CA5990" w:rsidP="00CA5990">
      <w:pPr>
        <w:rPr>
          <w:rFonts w:ascii="Franklin Gothic Book" w:hAnsi="Franklin Gothic Book"/>
          <w:color w:val="000000" w:themeColor="text1"/>
          <w:sz w:val="22"/>
          <w:szCs w:val="22"/>
        </w:rPr>
      </w:pPr>
    </w:p>
    <w:p w14:paraId="07D6C072" w14:textId="54A18A63" w:rsid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3.1 RESERVOIR CAPACITY </w:t>
      </w:r>
    </w:p>
    <w:p w14:paraId="5A24AF0F" w14:textId="3CC90BCE" w:rsidR="0078628A" w:rsidRPr="00CA5990" w:rsidRDefault="0078628A"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State the </w:t>
      </w:r>
      <w:r w:rsidR="00EC39E0" w:rsidRPr="00CA5990">
        <w:rPr>
          <w:rFonts w:ascii="Franklin Gothic Book" w:hAnsi="Franklin Gothic Book"/>
          <w:color w:val="000000" w:themeColor="text1"/>
          <w:sz w:val="22"/>
          <w:szCs w:val="22"/>
        </w:rPr>
        <w:t xml:space="preserve">reservoir capacity of the unit in litres. </w:t>
      </w:r>
    </w:p>
    <w:p w14:paraId="3E55A1B4" w14:textId="77777777" w:rsidR="00CA5990" w:rsidRDefault="00CA5990" w:rsidP="00CA5990">
      <w:pPr>
        <w:rPr>
          <w:rFonts w:ascii="Franklin Gothic Book" w:hAnsi="Franklin Gothic Book"/>
          <w:color w:val="000000" w:themeColor="text1"/>
          <w:sz w:val="22"/>
          <w:szCs w:val="22"/>
        </w:rPr>
      </w:pPr>
    </w:p>
    <w:p w14:paraId="71D6312A" w14:textId="10FA3FB8" w:rsidR="006C72F4"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3.2 OVERHEATING PROTECTION </w:t>
      </w:r>
    </w:p>
    <w:p w14:paraId="4B43A933" w14:textId="0017C262" w:rsidR="006C72F4" w:rsidRPr="00CA5990" w:rsidRDefault="00FB3E46"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The unit must have an overheating protection feature</w:t>
      </w:r>
      <w:r w:rsidR="003E26F7" w:rsidRPr="00CA5990">
        <w:rPr>
          <w:rFonts w:ascii="Franklin Gothic Book" w:hAnsi="Franklin Gothic Book"/>
          <w:color w:val="000000" w:themeColor="text1"/>
          <w:sz w:val="22"/>
          <w:szCs w:val="22"/>
        </w:rPr>
        <w:t>.</w:t>
      </w:r>
    </w:p>
    <w:p w14:paraId="0A36B3CA" w14:textId="77777777" w:rsidR="00CA5990" w:rsidRDefault="00CA5990" w:rsidP="00CA5990">
      <w:pPr>
        <w:rPr>
          <w:rFonts w:ascii="Franklin Gothic Book" w:hAnsi="Franklin Gothic Book"/>
          <w:color w:val="000000" w:themeColor="text1"/>
          <w:sz w:val="22"/>
          <w:szCs w:val="22"/>
        </w:rPr>
      </w:pPr>
    </w:p>
    <w:p w14:paraId="2796B1E1" w14:textId="19899E87" w:rsidR="0002466B"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3.3 TEMPERATURE CONTROL</w:t>
      </w:r>
    </w:p>
    <w:p w14:paraId="28D5E8B9" w14:textId="2C64CCB2" w:rsidR="0002466B" w:rsidRPr="00CA5990" w:rsidRDefault="003A466D"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The unit will have a digital PID temperature control. The controller must allow for the set temperature to be set in increments of 1</w:t>
      </w:r>
      <w:r w:rsidRPr="00CA5990">
        <w:rPr>
          <w:rFonts w:ascii="Franklin Gothic Book" w:hAnsi="Franklin Gothic Book"/>
          <w:color w:val="000000" w:themeColor="text1"/>
          <w:sz w:val="22"/>
          <w:szCs w:val="22"/>
          <w:vertAlign w:val="superscript"/>
        </w:rPr>
        <w:t>o</w:t>
      </w:r>
      <w:r w:rsidRPr="00CA5990">
        <w:rPr>
          <w:rFonts w:ascii="Franklin Gothic Book" w:hAnsi="Franklin Gothic Book"/>
          <w:color w:val="000000" w:themeColor="text1"/>
          <w:sz w:val="22"/>
          <w:szCs w:val="22"/>
        </w:rPr>
        <w:t>C.</w:t>
      </w:r>
      <w:r w:rsidR="002D591E" w:rsidRPr="00CA5990">
        <w:rPr>
          <w:rFonts w:ascii="Franklin Gothic Book" w:hAnsi="Franklin Gothic Book"/>
          <w:color w:val="000000" w:themeColor="text1"/>
          <w:sz w:val="22"/>
          <w:szCs w:val="22"/>
        </w:rPr>
        <w:t xml:space="preserve"> </w:t>
      </w:r>
      <w:r w:rsidR="0002466B" w:rsidRPr="00CA5990">
        <w:rPr>
          <w:rFonts w:ascii="Franklin Gothic Book" w:hAnsi="Franklin Gothic Book"/>
          <w:color w:val="000000" w:themeColor="text1"/>
          <w:sz w:val="22"/>
          <w:szCs w:val="22"/>
        </w:rPr>
        <w:t xml:space="preserve">The unit will have a </w:t>
      </w:r>
      <w:r w:rsidR="00265A65" w:rsidRPr="00CA5990">
        <w:rPr>
          <w:rFonts w:ascii="Franklin Gothic Book" w:hAnsi="Franklin Gothic Book"/>
          <w:color w:val="000000" w:themeColor="text1"/>
          <w:sz w:val="22"/>
          <w:szCs w:val="22"/>
        </w:rPr>
        <w:t>settable temperature range of 30</w:t>
      </w:r>
      <w:r w:rsidR="00265A65" w:rsidRPr="00CA5990">
        <w:rPr>
          <w:rFonts w:ascii="Franklin Gothic Book" w:hAnsi="Franklin Gothic Book"/>
          <w:color w:val="000000" w:themeColor="text1"/>
          <w:sz w:val="22"/>
          <w:szCs w:val="22"/>
          <w:vertAlign w:val="superscript"/>
        </w:rPr>
        <w:t>o</w:t>
      </w:r>
      <w:r w:rsidR="00265A65" w:rsidRPr="00CA5990">
        <w:rPr>
          <w:rFonts w:ascii="Franklin Gothic Book" w:hAnsi="Franklin Gothic Book"/>
          <w:color w:val="000000" w:themeColor="text1"/>
          <w:sz w:val="22"/>
          <w:szCs w:val="22"/>
        </w:rPr>
        <w:t>c to 95</w:t>
      </w:r>
      <w:r w:rsidR="00265A65" w:rsidRPr="00CA5990">
        <w:rPr>
          <w:rFonts w:ascii="Franklin Gothic Book" w:hAnsi="Franklin Gothic Book"/>
          <w:color w:val="000000" w:themeColor="text1"/>
          <w:sz w:val="22"/>
          <w:szCs w:val="22"/>
          <w:vertAlign w:val="superscript"/>
        </w:rPr>
        <w:t>o</w:t>
      </w:r>
      <w:r w:rsidR="00265A65" w:rsidRPr="00CA5990">
        <w:rPr>
          <w:rFonts w:ascii="Franklin Gothic Book" w:hAnsi="Franklin Gothic Book"/>
          <w:color w:val="000000" w:themeColor="text1"/>
          <w:sz w:val="22"/>
          <w:szCs w:val="22"/>
        </w:rPr>
        <w:t>C.</w:t>
      </w:r>
    </w:p>
    <w:p w14:paraId="623542F4" w14:textId="77777777" w:rsidR="00CA5990" w:rsidRDefault="00CA5990" w:rsidP="00CA5990">
      <w:pPr>
        <w:rPr>
          <w:rFonts w:ascii="Franklin Gothic Book" w:hAnsi="Franklin Gothic Book"/>
          <w:color w:val="000000" w:themeColor="text1"/>
          <w:sz w:val="22"/>
          <w:szCs w:val="22"/>
        </w:rPr>
      </w:pPr>
    </w:p>
    <w:p w14:paraId="2F57534D" w14:textId="5E3EE444" w:rsidR="00C90DF7"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3.4 HEATING BEAD/LAB ARMOUR</w:t>
      </w:r>
    </w:p>
    <w:p w14:paraId="1A784137" w14:textId="15F8B30E" w:rsidR="00D61068" w:rsidRPr="00CA5990" w:rsidRDefault="00AD7FBA"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lastRenderedPageBreak/>
        <w:t xml:space="preserve">The </w:t>
      </w:r>
      <w:r w:rsidR="00A51D7E" w:rsidRPr="00CA5990">
        <w:rPr>
          <w:rFonts w:ascii="Franklin Gothic Book" w:hAnsi="Franklin Gothic Book"/>
          <w:color w:val="000000" w:themeColor="text1"/>
          <w:sz w:val="22"/>
          <w:szCs w:val="22"/>
        </w:rPr>
        <w:t xml:space="preserve">vendor will detail if the unit is compatible with heating beads/lab armour. </w:t>
      </w:r>
    </w:p>
    <w:p w14:paraId="682726DD" w14:textId="77777777" w:rsidR="00CA5990" w:rsidRDefault="00CA5990" w:rsidP="00CA5990">
      <w:pPr>
        <w:rPr>
          <w:rFonts w:ascii="Franklin Gothic Book" w:hAnsi="Franklin Gothic Book"/>
          <w:color w:val="000000" w:themeColor="text1"/>
          <w:sz w:val="22"/>
          <w:szCs w:val="22"/>
        </w:rPr>
      </w:pPr>
    </w:p>
    <w:p w14:paraId="6FCBE409" w14:textId="5E45460A" w:rsidR="00163322"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3.5 PROGRAMMABILITY</w:t>
      </w:r>
    </w:p>
    <w:p w14:paraId="33E70420" w14:textId="4636BE73" w:rsidR="00197535" w:rsidRPr="00CA5990" w:rsidRDefault="00197535"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w:t>
      </w:r>
      <w:r w:rsidR="001800FA" w:rsidRPr="00CA5990">
        <w:rPr>
          <w:rFonts w:ascii="Franklin Gothic Book" w:hAnsi="Franklin Gothic Book"/>
          <w:color w:val="000000" w:themeColor="text1"/>
          <w:sz w:val="22"/>
          <w:szCs w:val="22"/>
        </w:rPr>
        <w:t>controller will be end</w:t>
      </w:r>
      <w:r w:rsidR="005B6BFE" w:rsidRPr="00CA5990">
        <w:rPr>
          <w:rFonts w:ascii="Franklin Gothic Book" w:hAnsi="Franklin Gothic Book"/>
          <w:color w:val="000000" w:themeColor="text1"/>
          <w:sz w:val="22"/>
          <w:szCs w:val="22"/>
        </w:rPr>
        <w:t>-</w:t>
      </w:r>
      <w:r w:rsidR="001800FA" w:rsidRPr="00CA5990">
        <w:rPr>
          <w:rFonts w:ascii="Franklin Gothic Book" w:hAnsi="Franklin Gothic Book"/>
          <w:color w:val="000000" w:themeColor="text1"/>
          <w:sz w:val="22"/>
          <w:szCs w:val="22"/>
        </w:rPr>
        <w:t>user programmable</w:t>
      </w:r>
      <w:r w:rsidR="003239AA" w:rsidRPr="00CA5990">
        <w:rPr>
          <w:rFonts w:ascii="Franklin Gothic Book" w:hAnsi="Franklin Gothic Book"/>
          <w:color w:val="000000" w:themeColor="text1"/>
          <w:sz w:val="22"/>
          <w:szCs w:val="22"/>
        </w:rPr>
        <w:t xml:space="preserve">. The vendor will </w:t>
      </w:r>
      <w:r w:rsidR="00E90A96" w:rsidRPr="00CA5990">
        <w:rPr>
          <w:rFonts w:ascii="Franklin Gothic Book" w:hAnsi="Franklin Gothic Book"/>
          <w:color w:val="000000" w:themeColor="text1"/>
          <w:sz w:val="22"/>
          <w:szCs w:val="22"/>
        </w:rPr>
        <w:t>detail</w:t>
      </w:r>
      <w:r w:rsidR="003239AA" w:rsidRPr="00CA5990">
        <w:rPr>
          <w:rFonts w:ascii="Franklin Gothic Book" w:hAnsi="Franklin Gothic Book"/>
          <w:color w:val="000000" w:themeColor="text1"/>
          <w:sz w:val="22"/>
          <w:szCs w:val="22"/>
        </w:rPr>
        <w:t xml:space="preserve"> all features </w:t>
      </w:r>
      <w:r w:rsidR="005B6BFE" w:rsidRPr="00CA5990">
        <w:rPr>
          <w:rFonts w:ascii="Franklin Gothic Book" w:hAnsi="Franklin Gothic Book"/>
          <w:color w:val="000000" w:themeColor="text1"/>
          <w:sz w:val="22"/>
          <w:szCs w:val="22"/>
        </w:rPr>
        <w:t>which are available</w:t>
      </w:r>
      <w:r w:rsidR="00CC5DA8" w:rsidRPr="00CA5990">
        <w:rPr>
          <w:rFonts w:ascii="Franklin Gothic Book" w:hAnsi="Franklin Gothic Book"/>
          <w:color w:val="000000" w:themeColor="text1"/>
          <w:sz w:val="22"/>
          <w:szCs w:val="22"/>
        </w:rPr>
        <w:t xml:space="preserve"> as standard. </w:t>
      </w:r>
    </w:p>
    <w:p w14:paraId="731EC451" w14:textId="77777777" w:rsidR="00CA5990" w:rsidRDefault="00CA5990" w:rsidP="00CA5990">
      <w:pPr>
        <w:rPr>
          <w:rFonts w:ascii="Franklin Gothic Book" w:hAnsi="Franklin Gothic Book"/>
          <w:color w:val="000000" w:themeColor="text1"/>
          <w:sz w:val="22"/>
          <w:szCs w:val="22"/>
        </w:rPr>
      </w:pPr>
    </w:p>
    <w:p w14:paraId="272E15FB" w14:textId="5688C895" w:rsidR="00F0689E"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3.6 CONNECTIVITY </w:t>
      </w:r>
    </w:p>
    <w:p w14:paraId="65C52420" w14:textId="5C7BAAE7" w:rsidR="00F64486" w:rsidRPr="00CA5990" w:rsidRDefault="00F64486"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The vendor will list the connecting ports available for extracting data from the device I) USB (please state version) and quantity II) RS-232 ports and quantity III) Ethernet port IV) other communication and connectivity options, please be specific</w:t>
      </w:r>
      <w:r w:rsidR="00E90A96" w:rsidRPr="00CA5990">
        <w:rPr>
          <w:rFonts w:ascii="Franklin Gothic Book" w:hAnsi="Franklin Gothic Book"/>
          <w:color w:val="000000" w:themeColor="text1"/>
          <w:sz w:val="22"/>
          <w:szCs w:val="22"/>
        </w:rPr>
        <w:t>.</w:t>
      </w:r>
    </w:p>
    <w:p w14:paraId="57469F26" w14:textId="77777777" w:rsidR="00CA5990" w:rsidRDefault="00CA5990" w:rsidP="00CA5990">
      <w:pPr>
        <w:rPr>
          <w:rFonts w:ascii="Franklin Gothic Book" w:hAnsi="Franklin Gothic Book"/>
          <w:color w:val="000000" w:themeColor="text1"/>
          <w:sz w:val="22"/>
          <w:szCs w:val="22"/>
        </w:rPr>
      </w:pPr>
    </w:p>
    <w:p w14:paraId="6D946FF6" w14:textId="24CDF224" w:rsidR="005B4667"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3.7 REMOTE ACCESS</w:t>
      </w:r>
    </w:p>
    <w:p w14:paraId="600C48C3" w14:textId="0FBCE3CB" w:rsidR="00F64486" w:rsidRPr="00CA5990" w:rsidRDefault="005B4667"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vendor will </w:t>
      </w:r>
      <w:r w:rsidR="00E90A96" w:rsidRPr="00CA5990">
        <w:rPr>
          <w:rFonts w:ascii="Franklin Gothic Book" w:hAnsi="Franklin Gothic Book"/>
          <w:color w:val="000000" w:themeColor="text1"/>
          <w:sz w:val="22"/>
          <w:szCs w:val="22"/>
        </w:rPr>
        <w:t>detail remote access capabilities.</w:t>
      </w:r>
    </w:p>
    <w:p w14:paraId="24CEF7A4" w14:textId="77777777" w:rsidR="00CA5990" w:rsidRDefault="00CA5990" w:rsidP="00CA5990">
      <w:pPr>
        <w:rPr>
          <w:rFonts w:ascii="Franklin Gothic Book" w:hAnsi="Franklin Gothic Book"/>
          <w:color w:val="000000" w:themeColor="text1"/>
          <w:sz w:val="22"/>
          <w:szCs w:val="22"/>
        </w:rPr>
      </w:pPr>
    </w:p>
    <w:p w14:paraId="5EBFD127" w14:textId="446D19D2" w:rsidR="00BA6A45"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3.8 SOFTWARE &amp; FIRMWARE UPDATES</w:t>
      </w:r>
    </w:p>
    <w:p w14:paraId="30D7CBFC" w14:textId="0A62B441" w:rsidR="00EB0380" w:rsidRPr="00CA5990" w:rsidRDefault="00EB038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vendor will detail </w:t>
      </w:r>
      <w:r w:rsidR="00CC75EB" w:rsidRPr="00CA5990">
        <w:rPr>
          <w:rFonts w:ascii="Franklin Gothic Book" w:hAnsi="Franklin Gothic Book"/>
          <w:color w:val="000000" w:themeColor="text1"/>
          <w:sz w:val="22"/>
          <w:szCs w:val="22"/>
        </w:rPr>
        <w:t xml:space="preserve">if updates are free of charge or costed and </w:t>
      </w:r>
      <w:r w:rsidR="001E232E" w:rsidRPr="00CA5990">
        <w:rPr>
          <w:rFonts w:ascii="Franklin Gothic Book" w:hAnsi="Franklin Gothic Book"/>
          <w:color w:val="000000" w:themeColor="text1"/>
          <w:sz w:val="22"/>
          <w:szCs w:val="22"/>
        </w:rPr>
        <w:t>how</w:t>
      </w:r>
      <w:r w:rsidR="006E31CA" w:rsidRPr="00CA5990">
        <w:rPr>
          <w:rFonts w:ascii="Franklin Gothic Book" w:hAnsi="Franklin Gothic Book"/>
          <w:color w:val="000000" w:themeColor="text1"/>
          <w:sz w:val="22"/>
          <w:szCs w:val="22"/>
        </w:rPr>
        <w:t xml:space="preserve"> any updates are installed. </w:t>
      </w:r>
    </w:p>
    <w:p w14:paraId="77AF2E9A" w14:textId="77777777" w:rsidR="00CA5990" w:rsidRDefault="00CA5990" w:rsidP="00CA5990">
      <w:pPr>
        <w:rPr>
          <w:rFonts w:ascii="Franklin Gothic Book" w:hAnsi="Franklin Gothic Book"/>
          <w:color w:val="000000" w:themeColor="text1"/>
          <w:sz w:val="22"/>
          <w:szCs w:val="22"/>
        </w:rPr>
      </w:pPr>
    </w:p>
    <w:p w14:paraId="18256B03" w14:textId="5FCE7CA0" w:rsidR="0033201E"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3.9 LID</w:t>
      </w:r>
    </w:p>
    <w:p w14:paraId="5A72B138" w14:textId="1121A01F" w:rsidR="0033201E" w:rsidRPr="00CA5990" w:rsidRDefault="0033201E"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The unit will be supplied with a lid.</w:t>
      </w:r>
    </w:p>
    <w:p w14:paraId="696CCB43" w14:textId="77777777" w:rsidR="00315A0F" w:rsidRDefault="00315A0F" w:rsidP="00CA5990">
      <w:pPr>
        <w:rPr>
          <w:rFonts w:ascii="Franklin Gothic Book" w:hAnsi="Franklin Gothic Book"/>
          <w:color w:val="000000" w:themeColor="text1"/>
          <w:sz w:val="22"/>
          <w:szCs w:val="22"/>
        </w:rPr>
      </w:pPr>
    </w:p>
    <w:p w14:paraId="1E842D69" w14:textId="77777777" w:rsidR="00CA5990" w:rsidRDefault="00CA5990" w:rsidP="00CA5990">
      <w:pPr>
        <w:rPr>
          <w:rFonts w:ascii="Franklin Gothic Book" w:hAnsi="Franklin Gothic Book"/>
          <w:color w:val="000000" w:themeColor="text1"/>
          <w:sz w:val="22"/>
          <w:szCs w:val="22"/>
        </w:rPr>
      </w:pPr>
    </w:p>
    <w:p w14:paraId="4FE134A9" w14:textId="77777777" w:rsidR="00CA5990" w:rsidRPr="00CA5990" w:rsidRDefault="00CA5990" w:rsidP="00CA5990">
      <w:pPr>
        <w:rPr>
          <w:rFonts w:ascii="Franklin Gothic Book" w:hAnsi="Franklin Gothic Book"/>
          <w:color w:val="000000" w:themeColor="text1"/>
          <w:sz w:val="22"/>
          <w:szCs w:val="22"/>
        </w:rPr>
      </w:pPr>
    </w:p>
    <w:p w14:paraId="27DF72D8" w14:textId="7D8F3021" w:rsidR="00C75AB8"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4 ENERGY EFFICIENCY</w:t>
      </w:r>
    </w:p>
    <w:p w14:paraId="683836E3" w14:textId="77777777" w:rsidR="00CA5990" w:rsidRPr="00CA5990" w:rsidRDefault="00CA5990" w:rsidP="00CA5990">
      <w:pPr>
        <w:rPr>
          <w:rFonts w:ascii="Franklin Gothic Book" w:hAnsi="Franklin Gothic Book"/>
          <w:color w:val="000000" w:themeColor="text1"/>
          <w:sz w:val="22"/>
          <w:szCs w:val="22"/>
        </w:rPr>
      </w:pPr>
    </w:p>
    <w:p w14:paraId="2F08047B" w14:textId="5AA5B30A" w:rsidR="000A1E1F"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4.1 ENERGY CONSUMPTION </w:t>
      </w:r>
    </w:p>
    <w:p w14:paraId="53B91F52" w14:textId="3C13578C" w:rsidR="00C75AB8" w:rsidRPr="00CA5990" w:rsidRDefault="00C75AB8"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vendor will state the energy </w:t>
      </w:r>
      <w:r w:rsidR="00E902B8" w:rsidRPr="00CA5990">
        <w:rPr>
          <w:rFonts w:ascii="Franklin Gothic Book" w:hAnsi="Franklin Gothic Book"/>
          <w:color w:val="000000" w:themeColor="text1"/>
          <w:sz w:val="22"/>
          <w:szCs w:val="22"/>
        </w:rPr>
        <w:t xml:space="preserve">consumption of the unit </w:t>
      </w:r>
      <w:r w:rsidR="00C45A4C" w:rsidRPr="00CA5990">
        <w:rPr>
          <w:rFonts w:ascii="Franklin Gothic Book" w:hAnsi="Franklin Gothic Book"/>
          <w:color w:val="000000" w:themeColor="text1"/>
          <w:sz w:val="22"/>
          <w:szCs w:val="22"/>
        </w:rPr>
        <w:t xml:space="preserve">when heating at </w:t>
      </w:r>
      <w:r w:rsidR="003B40D3" w:rsidRPr="00CA5990">
        <w:rPr>
          <w:rFonts w:ascii="Franklin Gothic Book" w:hAnsi="Franklin Gothic Book"/>
          <w:color w:val="000000" w:themeColor="text1"/>
          <w:sz w:val="22"/>
          <w:szCs w:val="22"/>
        </w:rPr>
        <w:t>65</w:t>
      </w:r>
      <w:r w:rsidR="00C45A4C" w:rsidRPr="00CA5990">
        <w:rPr>
          <w:rFonts w:ascii="Franklin Gothic Book" w:hAnsi="Franklin Gothic Book"/>
          <w:color w:val="000000" w:themeColor="text1"/>
          <w:sz w:val="22"/>
          <w:szCs w:val="22"/>
          <w:vertAlign w:val="superscript"/>
        </w:rPr>
        <w:t>o</w:t>
      </w:r>
      <w:r w:rsidR="00C45A4C" w:rsidRPr="00CA5990">
        <w:rPr>
          <w:rFonts w:ascii="Franklin Gothic Book" w:hAnsi="Franklin Gothic Book"/>
          <w:color w:val="000000" w:themeColor="text1"/>
          <w:sz w:val="22"/>
          <w:szCs w:val="22"/>
        </w:rPr>
        <w:t xml:space="preserve">C with the lid on. The ambient conditions should be lab representative </w:t>
      </w:r>
      <w:r w:rsidR="00A15E12" w:rsidRPr="00CA5990">
        <w:rPr>
          <w:rFonts w:ascii="Franklin Gothic Book" w:hAnsi="Franklin Gothic Book"/>
          <w:color w:val="000000" w:themeColor="text1"/>
          <w:sz w:val="22"/>
          <w:szCs w:val="22"/>
        </w:rPr>
        <w:t>(23</w:t>
      </w:r>
      <w:r w:rsidR="00A15E12" w:rsidRPr="00CA5990">
        <w:rPr>
          <w:rFonts w:ascii="Franklin Gothic Book" w:hAnsi="Franklin Gothic Book"/>
          <w:color w:val="000000" w:themeColor="text1"/>
          <w:sz w:val="22"/>
          <w:szCs w:val="22"/>
          <w:vertAlign w:val="superscript"/>
        </w:rPr>
        <w:t>o</w:t>
      </w:r>
      <w:r w:rsidR="00A15E12" w:rsidRPr="00CA5990">
        <w:rPr>
          <w:rFonts w:ascii="Franklin Gothic Book" w:hAnsi="Franklin Gothic Book"/>
          <w:color w:val="000000" w:themeColor="text1"/>
          <w:sz w:val="22"/>
          <w:szCs w:val="22"/>
        </w:rPr>
        <w:t>C +/-1.5</w:t>
      </w:r>
      <w:r w:rsidR="00A15E12" w:rsidRPr="00CA5990">
        <w:rPr>
          <w:rFonts w:ascii="Franklin Gothic Book" w:hAnsi="Franklin Gothic Book"/>
          <w:color w:val="000000" w:themeColor="text1"/>
          <w:sz w:val="22"/>
          <w:szCs w:val="22"/>
          <w:vertAlign w:val="superscript"/>
        </w:rPr>
        <w:t>o</w:t>
      </w:r>
      <w:r w:rsidR="00A15E12" w:rsidRPr="00CA5990">
        <w:rPr>
          <w:rFonts w:ascii="Franklin Gothic Book" w:hAnsi="Franklin Gothic Book"/>
          <w:color w:val="000000" w:themeColor="text1"/>
          <w:sz w:val="22"/>
          <w:szCs w:val="22"/>
        </w:rPr>
        <w:t>C)</w:t>
      </w:r>
      <w:r w:rsidR="002E69C2" w:rsidRPr="00CA5990">
        <w:rPr>
          <w:rFonts w:ascii="Franklin Gothic Book" w:hAnsi="Franklin Gothic Book"/>
          <w:color w:val="000000" w:themeColor="text1"/>
          <w:sz w:val="22"/>
          <w:szCs w:val="22"/>
        </w:rPr>
        <w:t xml:space="preserve"> and the </w:t>
      </w:r>
      <w:r w:rsidR="00133BCF" w:rsidRPr="00CA5990">
        <w:rPr>
          <w:rFonts w:ascii="Franklin Gothic Book" w:hAnsi="Franklin Gothic Book"/>
          <w:color w:val="000000" w:themeColor="text1"/>
          <w:sz w:val="22"/>
          <w:szCs w:val="22"/>
        </w:rPr>
        <w:t>reservoir of the unit will be filled to 2/3 of capacity with water, for example</w:t>
      </w:r>
      <w:r w:rsidR="00537AE5" w:rsidRPr="00CA5990">
        <w:rPr>
          <w:rFonts w:ascii="Franklin Gothic Book" w:hAnsi="Franklin Gothic Book"/>
          <w:color w:val="000000" w:themeColor="text1"/>
          <w:sz w:val="22"/>
          <w:szCs w:val="22"/>
        </w:rPr>
        <w:t xml:space="preserve">, a 12L capacity unit will be filled with 8L of water. </w:t>
      </w:r>
    </w:p>
    <w:p w14:paraId="66AC1C2A" w14:textId="77777777" w:rsidR="00CA5990" w:rsidRDefault="00CA5990" w:rsidP="00CA5990">
      <w:pPr>
        <w:rPr>
          <w:rFonts w:ascii="Franklin Gothic Book" w:hAnsi="Franklin Gothic Book"/>
          <w:color w:val="000000" w:themeColor="text1"/>
          <w:sz w:val="22"/>
          <w:szCs w:val="22"/>
        </w:rPr>
      </w:pPr>
    </w:p>
    <w:p w14:paraId="03B1F1A0" w14:textId="77777777" w:rsidR="00CA5990" w:rsidRDefault="00CA5990" w:rsidP="00CA5990">
      <w:pPr>
        <w:rPr>
          <w:rFonts w:ascii="Franklin Gothic Book" w:hAnsi="Franklin Gothic Book"/>
          <w:color w:val="000000" w:themeColor="text1"/>
          <w:sz w:val="22"/>
          <w:szCs w:val="22"/>
        </w:rPr>
      </w:pPr>
    </w:p>
    <w:p w14:paraId="7D6EDB9F" w14:textId="77777777" w:rsidR="00CA5990" w:rsidRDefault="00CA5990" w:rsidP="00CA5990">
      <w:pPr>
        <w:rPr>
          <w:rFonts w:ascii="Franklin Gothic Book" w:hAnsi="Franklin Gothic Book"/>
          <w:color w:val="000000" w:themeColor="text1"/>
          <w:sz w:val="22"/>
          <w:szCs w:val="22"/>
        </w:rPr>
      </w:pPr>
    </w:p>
    <w:p w14:paraId="4101674A" w14:textId="1AF246D8" w:rsidR="00277D9A"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5 SERVICE AND SUPPORT</w:t>
      </w:r>
    </w:p>
    <w:p w14:paraId="6B1FB708" w14:textId="77777777" w:rsidR="00CA5990" w:rsidRDefault="00CA5990" w:rsidP="00CA5990">
      <w:pPr>
        <w:rPr>
          <w:rFonts w:ascii="Franklin Gothic Book" w:hAnsi="Franklin Gothic Book"/>
          <w:color w:val="000000" w:themeColor="text1"/>
          <w:sz w:val="22"/>
          <w:szCs w:val="22"/>
        </w:rPr>
      </w:pPr>
    </w:p>
    <w:p w14:paraId="09C58979" w14:textId="76F74CDA" w:rsidR="00C01A3E"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5.1 FIELD BASED SUPPORT</w:t>
      </w:r>
    </w:p>
    <w:p w14:paraId="254E8C23" w14:textId="53ED3536" w:rsidR="00277D9A" w:rsidRPr="00CA5990" w:rsidRDefault="00C01A3E"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T</w:t>
      </w:r>
      <w:r w:rsidR="00277D9A" w:rsidRPr="00CA5990">
        <w:rPr>
          <w:rFonts w:ascii="Franklin Gothic Book" w:hAnsi="Franklin Gothic Book"/>
          <w:color w:val="000000" w:themeColor="text1"/>
          <w:sz w:val="22"/>
          <w:szCs w:val="22"/>
        </w:rPr>
        <w:t xml:space="preserve">he vendor </w:t>
      </w:r>
      <w:r w:rsidRPr="00CA5990">
        <w:rPr>
          <w:rFonts w:ascii="Franklin Gothic Book" w:hAnsi="Franklin Gothic Book"/>
          <w:color w:val="000000" w:themeColor="text1"/>
          <w:sz w:val="22"/>
          <w:szCs w:val="22"/>
        </w:rPr>
        <w:t xml:space="preserve">will detail the </w:t>
      </w:r>
      <w:r w:rsidR="002D1E91" w:rsidRPr="00CA5990">
        <w:rPr>
          <w:rFonts w:ascii="Franklin Gothic Book" w:hAnsi="Franklin Gothic Book"/>
          <w:color w:val="000000" w:themeColor="text1"/>
          <w:sz w:val="22"/>
          <w:szCs w:val="22"/>
        </w:rPr>
        <w:t>field-based</w:t>
      </w:r>
      <w:r w:rsidR="00277D9A" w:rsidRPr="00CA5990">
        <w:rPr>
          <w:rFonts w:ascii="Franklin Gothic Book" w:hAnsi="Franklin Gothic Book"/>
          <w:color w:val="000000" w:themeColor="text1"/>
          <w:sz w:val="22"/>
          <w:szCs w:val="22"/>
        </w:rPr>
        <w:t xml:space="preserve"> service, repair</w:t>
      </w:r>
      <w:r w:rsidR="006D5005" w:rsidRPr="00CA5990">
        <w:rPr>
          <w:rFonts w:ascii="Franklin Gothic Book" w:hAnsi="Franklin Gothic Book"/>
          <w:color w:val="000000" w:themeColor="text1"/>
          <w:sz w:val="22"/>
          <w:szCs w:val="22"/>
        </w:rPr>
        <w:t>, block temperature calibration</w:t>
      </w:r>
      <w:r w:rsidR="00277D9A" w:rsidRPr="00CA5990">
        <w:rPr>
          <w:rFonts w:ascii="Franklin Gothic Book" w:hAnsi="Franklin Gothic Book"/>
          <w:color w:val="000000" w:themeColor="text1"/>
          <w:sz w:val="22"/>
          <w:szCs w:val="22"/>
        </w:rPr>
        <w:t xml:space="preserve"> and proactive maintenance packages that can ensure optimum performances and minimal downtime.</w:t>
      </w:r>
    </w:p>
    <w:p w14:paraId="6E6DA7A1" w14:textId="77777777" w:rsidR="00CA5990" w:rsidRDefault="00CA5990" w:rsidP="00CA5990">
      <w:pPr>
        <w:rPr>
          <w:rFonts w:ascii="Franklin Gothic Book" w:hAnsi="Franklin Gothic Book"/>
          <w:color w:val="000000" w:themeColor="text1"/>
          <w:sz w:val="22"/>
          <w:szCs w:val="22"/>
        </w:rPr>
      </w:pPr>
    </w:p>
    <w:p w14:paraId="2C1A6025" w14:textId="38435F9A" w:rsidR="00277D9A"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5.2 WARRANTY</w:t>
      </w:r>
    </w:p>
    <w:p w14:paraId="53FABCB7" w14:textId="32F1D687" w:rsidR="00277D9A" w:rsidRPr="00CA5990" w:rsidRDefault="005571E8"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minimum warranty requirements are 12 months including all parts and labour. </w:t>
      </w:r>
    </w:p>
    <w:p w14:paraId="174C223F" w14:textId="77777777" w:rsidR="00CA5990" w:rsidRDefault="00CA5990" w:rsidP="00CA5990">
      <w:pPr>
        <w:rPr>
          <w:rFonts w:ascii="Franklin Gothic Book" w:hAnsi="Franklin Gothic Book"/>
          <w:color w:val="000000" w:themeColor="text1"/>
          <w:sz w:val="22"/>
          <w:szCs w:val="22"/>
        </w:rPr>
      </w:pPr>
    </w:p>
    <w:p w14:paraId="266D9664" w14:textId="39D5D836" w:rsidR="006D5005"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5.3 ENGINEERS</w:t>
      </w:r>
    </w:p>
    <w:p w14:paraId="74660D43" w14:textId="7C188542" w:rsidR="002A268E" w:rsidRPr="00CA5990" w:rsidRDefault="0075242F"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vendor will </w:t>
      </w:r>
      <w:r w:rsidR="00BD2EB4" w:rsidRPr="00CA5990">
        <w:rPr>
          <w:rFonts w:ascii="Franklin Gothic Book" w:hAnsi="Franklin Gothic Book"/>
          <w:color w:val="000000" w:themeColor="text1"/>
          <w:sz w:val="22"/>
          <w:szCs w:val="22"/>
        </w:rPr>
        <w:t xml:space="preserve">confirm the number of engineers available and their status as </w:t>
      </w:r>
      <w:r w:rsidR="00C32A49" w:rsidRPr="00CA5990">
        <w:rPr>
          <w:rFonts w:ascii="Franklin Gothic Book" w:hAnsi="Franklin Gothic Book"/>
          <w:color w:val="000000" w:themeColor="text1"/>
          <w:sz w:val="22"/>
          <w:szCs w:val="22"/>
        </w:rPr>
        <w:t xml:space="preserve">employees or </w:t>
      </w:r>
      <w:r w:rsidR="00985C0E" w:rsidRPr="00CA5990">
        <w:rPr>
          <w:rFonts w:ascii="Franklin Gothic Book" w:hAnsi="Franklin Gothic Book"/>
          <w:color w:val="000000" w:themeColor="text1"/>
          <w:sz w:val="22"/>
          <w:szCs w:val="22"/>
        </w:rPr>
        <w:t>third-party</w:t>
      </w:r>
      <w:r w:rsidR="00C32A49" w:rsidRPr="00CA5990">
        <w:rPr>
          <w:rFonts w:ascii="Franklin Gothic Book" w:hAnsi="Franklin Gothic Book"/>
          <w:color w:val="000000" w:themeColor="text1"/>
          <w:sz w:val="22"/>
          <w:szCs w:val="22"/>
        </w:rPr>
        <w:t xml:space="preserve"> contractors. </w:t>
      </w:r>
    </w:p>
    <w:p w14:paraId="7C8E59D0" w14:textId="77777777" w:rsidR="00CA5990" w:rsidRDefault="00CA5990" w:rsidP="00CA5990">
      <w:pPr>
        <w:rPr>
          <w:rFonts w:ascii="Franklin Gothic Book" w:hAnsi="Franklin Gothic Book"/>
          <w:color w:val="000000" w:themeColor="text1"/>
          <w:sz w:val="22"/>
          <w:szCs w:val="22"/>
        </w:rPr>
      </w:pPr>
    </w:p>
    <w:p w14:paraId="59B55359" w14:textId="2573B8EB" w:rsidR="008A0D80"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5.4 FAULT RESPONSE &amp; REPAIR</w:t>
      </w:r>
    </w:p>
    <w:p w14:paraId="7901ECB3" w14:textId="1D2EF47D" w:rsidR="002F48CC" w:rsidRPr="00CA5990" w:rsidRDefault="002F48CC"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w:t>
      </w:r>
      <w:r w:rsidR="00770FA8" w:rsidRPr="00CA5990">
        <w:rPr>
          <w:rFonts w:ascii="Franklin Gothic Book" w:hAnsi="Franklin Gothic Book"/>
          <w:color w:val="000000" w:themeColor="text1"/>
          <w:sz w:val="22"/>
          <w:szCs w:val="22"/>
        </w:rPr>
        <w:t xml:space="preserve">vendor will respond promptly to </w:t>
      </w:r>
      <w:r w:rsidR="007343C2" w:rsidRPr="00CA5990">
        <w:rPr>
          <w:rFonts w:ascii="Franklin Gothic Book" w:hAnsi="Franklin Gothic Book"/>
          <w:color w:val="000000" w:themeColor="text1"/>
          <w:sz w:val="22"/>
          <w:szCs w:val="22"/>
        </w:rPr>
        <w:t>initial report of a fault. The unit will</w:t>
      </w:r>
      <w:r w:rsidR="00F504C0" w:rsidRPr="00CA5990">
        <w:rPr>
          <w:rFonts w:ascii="Franklin Gothic Book" w:hAnsi="Franklin Gothic Book"/>
          <w:color w:val="000000" w:themeColor="text1"/>
          <w:sz w:val="22"/>
          <w:szCs w:val="22"/>
        </w:rPr>
        <w:t xml:space="preserve"> be examined and repaired by an engineer withing 2 working weeks. </w:t>
      </w:r>
    </w:p>
    <w:p w14:paraId="383862AB" w14:textId="77777777" w:rsidR="00CA5990" w:rsidRDefault="00CA5990" w:rsidP="00CA5990">
      <w:pPr>
        <w:rPr>
          <w:rFonts w:ascii="Franklin Gothic Book" w:hAnsi="Franklin Gothic Book"/>
          <w:color w:val="000000" w:themeColor="text1"/>
          <w:sz w:val="22"/>
          <w:szCs w:val="22"/>
        </w:rPr>
      </w:pPr>
    </w:p>
    <w:p w14:paraId="1FE6A925" w14:textId="7A38AAE3" w:rsidR="00C3572D"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5.5 CERTIFIED ENGINEERS</w:t>
      </w:r>
    </w:p>
    <w:p w14:paraId="02ED9C84" w14:textId="4AE03DA2" w:rsidR="00897FA1" w:rsidRPr="00CA5990" w:rsidRDefault="002F48CC"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All service engineers must be able to provide evidence of </w:t>
      </w:r>
      <w:r w:rsidR="00DF4A0D" w:rsidRPr="00CA5990">
        <w:rPr>
          <w:rFonts w:ascii="Franklin Gothic Book" w:hAnsi="Franklin Gothic Book"/>
          <w:color w:val="000000" w:themeColor="text1"/>
          <w:sz w:val="22"/>
          <w:szCs w:val="22"/>
        </w:rPr>
        <w:t>unit</w:t>
      </w:r>
      <w:r w:rsidRPr="00CA5990">
        <w:rPr>
          <w:rFonts w:ascii="Franklin Gothic Book" w:hAnsi="Franklin Gothic Book"/>
          <w:color w:val="000000" w:themeColor="text1"/>
          <w:sz w:val="22"/>
          <w:szCs w:val="22"/>
        </w:rPr>
        <w:t xml:space="preserve"> training complete with authorised signatures by the supplier</w:t>
      </w:r>
      <w:r w:rsidR="00A06F41" w:rsidRPr="00CA5990">
        <w:rPr>
          <w:rFonts w:ascii="Franklin Gothic Book" w:hAnsi="Franklin Gothic Book"/>
          <w:color w:val="000000" w:themeColor="text1"/>
          <w:sz w:val="22"/>
          <w:szCs w:val="22"/>
        </w:rPr>
        <w:t>.</w:t>
      </w:r>
    </w:p>
    <w:p w14:paraId="2A201D0B" w14:textId="77777777" w:rsidR="00B821A7" w:rsidRPr="00CA5990" w:rsidRDefault="00B821A7" w:rsidP="003B40D3">
      <w:pPr>
        <w:rPr>
          <w:rFonts w:ascii="Franklin Gothic Book" w:hAnsi="Franklin Gothic Book"/>
          <w:color w:val="000000" w:themeColor="text1"/>
          <w:sz w:val="22"/>
          <w:szCs w:val="22"/>
        </w:rPr>
      </w:pPr>
    </w:p>
    <w:p w14:paraId="0EEC0FB2" w14:textId="447C549B" w:rsidR="00897FA1"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5.6 UNIT REPAIRS</w:t>
      </w:r>
    </w:p>
    <w:p w14:paraId="741275CE" w14:textId="08F3855B" w:rsidR="002F48CC" w:rsidRPr="00CA5990" w:rsidRDefault="00217E56"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w:t>
      </w:r>
      <w:r w:rsidR="005F2E7E" w:rsidRPr="00CA5990">
        <w:rPr>
          <w:rFonts w:ascii="Franklin Gothic Book" w:hAnsi="Franklin Gothic Book"/>
          <w:color w:val="000000" w:themeColor="text1"/>
          <w:sz w:val="22"/>
          <w:szCs w:val="22"/>
        </w:rPr>
        <w:t>vendor</w:t>
      </w:r>
      <w:r w:rsidRPr="00CA5990">
        <w:rPr>
          <w:rFonts w:ascii="Franklin Gothic Book" w:hAnsi="Franklin Gothic Book"/>
          <w:color w:val="000000" w:themeColor="text1"/>
          <w:sz w:val="22"/>
          <w:szCs w:val="22"/>
        </w:rPr>
        <w:t xml:space="preserve"> will detail any repairs that cannot be carried out on-site. The ve</w:t>
      </w:r>
      <w:r w:rsidR="005F2E7E" w:rsidRPr="00CA5990">
        <w:rPr>
          <w:rFonts w:ascii="Franklin Gothic Book" w:hAnsi="Franklin Gothic Book"/>
          <w:color w:val="000000" w:themeColor="text1"/>
          <w:sz w:val="22"/>
          <w:szCs w:val="22"/>
        </w:rPr>
        <w:t xml:space="preserve">ndor </w:t>
      </w:r>
      <w:r w:rsidR="00C40904" w:rsidRPr="00CA5990">
        <w:rPr>
          <w:rFonts w:ascii="Franklin Gothic Book" w:hAnsi="Franklin Gothic Book"/>
          <w:color w:val="000000" w:themeColor="text1"/>
          <w:sz w:val="22"/>
          <w:szCs w:val="22"/>
        </w:rPr>
        <w:t xml:space="preserve">will provide the address of the off-site workshop and provide the estimated time taken to complete repairs. </w:t>
      </w:r>
    </w:p>
    <w:p w14:paraId="0E40760C" w14:textId="77777777" w:rsidR="00CA5990" w:rsidRDefault="00CA5990" w:rsidP="00CA5990">
      <w:pPr>
        <w:rPr>
          <w:rFonts w:ascii="Franklin Gothic Book" w:hAnsi="Franklin Gothic Book"/>
          <w:color w:val="000000" w:themeColor="text1"/>
          <w:sz w:val="22"/>
          <w:szCs w:val="22"/>
        </w:rPr>
      </w:pPr>
    </w:p>
    <w:p w14:paraId="23B947EC" w14:textId="0D8DB242" w:rsidR="00462C51"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5.7 POST DISCONTINUATION SUPPORT</w:t>
      </w:r>
    </w:p>
    <w:p w14:paraId="06EE3E9A" w14:textId="1608FF5B" w:rsidR="002F48CC" w:rsidRPr="00CA5990" w:rsidRDefault="002F48CC"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The vendor will confirm the length of support and spare part guarantees upon the discontinuation of the device.</w:t>
      </w:r>
    </w:p>
    <w:p w14:paraId="18499720" w14:textId="77777777" w:rsidR="007D4B1E" w:rsidRPr="00CA5990" w:rsidRDefault="007D4B1E" w:rsidP="00B821A7">
      <w:pPr>
        <w:rPr>
          <w:rFonts w:ascii="Franklin Gothic Book" w:hAnsi="Franklin Gothic Book"/>
          <w:color w:val="000000" w:themeColor="text1"/>
          <w:sz w:val="22"/>
          <w:szCs w:val="22"/>
        </w:rPr>
      </w:pPr>
    </w:p>
    <w:p w14:paraId="2971FA79" w14:textId="77777777" w:rsidR="00CA5990" w:rsidRDefault="00CA5990" w:rsidP="00CA5990">
      <w:pPr>
        <w:rPr>
          <w:rFonts w:ascii="Franklin Gothic Book" w:hAnsi="Franklin Gothic Book"/>
          <w:color w:val="000000" w:themeColor="text1"/>
          <w:sz w:val="22"/>
          <w:szCs w:val="22"/>
        </w:rPr>
      </w:pPr>
    </w:p>
    <w:p w14:paraId="43D50742" w14:textId="77777777" w:rsidR="00CA5990" w:rsidRDefault="00CA5990" w:rsidP="00CA5990">
      <w:pPr>
        <w:rPr>
          <w:rFonts w:ascii="Franklin Gothic Book" w:hAnsi="Franklin Gothic Book"/>
          <w:color w:val="000000" w:themeColor="text1"/>
          <w:sz w:val="22"/>
          <w:szCs w:val="22"/>
        </w:rPr>
      </w:pPr>
    </w:p>
    <w:p w14:paraId="163A9FCA" w14:textId="14A2C7BB" w:rsidR="004631D6"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6 CARBON EMISSIONS</w:t>
      </w:r>
    </w:p>
    <w:p w14:paraId="6210D7F4" w14:textId="77777777" w:rsidR="004631D6" w:rsidRPr="00CA5990" w:rsidRDefault="004631D6"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To quantify emissions the vendor will provide the following information. </w:t>
      </w:r>
    </w:p>
    <w:p w14:paraId="3B39A819" w14:textId="77777777" w:rsidR="004631D6" w:rsidRPr="00CA5990" w:rsidRDefault="004631D6" w:rsidP="00CA5990">
      <w:pPr>
        <w:rPr>
          <w:rFonts w:ascii="Franklin Gothic Book" w:hAnsi="Franklin Gothic Book"/>
          <w:color w:val="000000" w:themeColor="text1"/>
          <w:sz w:val="22"/>
          <w:szCs w:val="22"/>
        </w:rPr>
      </w:pPr>
    </w:p>
    <w:p w14:paraId="2DF2959C" w14:textId="4D2B0371" w:rsidR="004631D6"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lastRenderedPageBreak/>
        <w:t>6.1 UNIT WEIGHT</w:t>
      </w:r>
    </w:p>
    <w:p w14:paraId="4E6242EF" w14:textId="7CC5D1DD" w:rsidR="004631D6" w:rsidRPr="00CA5990" w:rsidRDefault="004631D6"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The vendor will provide the weight of the unit in k</w:t>
      </w:r>
      <w:r w:rsidR="00E10826" w:rsidRPr="00CA5990">
        <w:rPr>
          <w:rFonts w:ascii="Franklin Gothic Book" w:hAnsi="Franklin Gothic Book"/>
          <w:color w:val="000000" w:themeColor="text1"/>
          <w:sz w:val="22"/>
          <w:szCs w:val="22"/>
        </w:rPr>
        <w:t xml:space="preserve">g </w:t>
      </w:r>
      <w:r w:rsidR="00642F6C" w:rsidRPr="00CA5990">
        <w:rPr>
          <w:rFonts w:ascii="Franklin Gothic Book" w:hAnsi="Franklin Gothic Book"/>
          <w:color w:val="000000" w:themeColor="text1"/>
          <w:sz w:val="22"/>
          <w:szCs w:val="22"/>
        </w:rPr>
        <w:t>to three decimal places</w:t>
      </w:r>
      <w:r w:rsidR="000F363E" w:rsidRPr="00CA5990">
        <w:rPr>
          <w:rFonts w:ascii="Franklin Gothic Book" w:hAnsi="Franklin Gothic Book"/>
          <w:color w:val="000000" w:themeColor="text1"/>
          <w:sz w:val="22"/>
          <w:szCs w:val="22"/>
        </w:rPr>
        <w:t xml:space="preserve"> both packed and unpacked.</w:t>
      </w:r>
    </w:p>
    <w:p w14:paraId="747F2D14" w14:textId="77777777" w:rsidR="00CA5990" w:rsidRDefault="00CA5990" w:rsidP="00CA5990">
      <w:pPr>
        <w:rPr>
          <w:rFonts w:ascii="Franklin Gothic Book" w:hAnsi="Franklin Gothic Book"/>
          <w:color w:val="000000" w:themeColor="text1"/>
          <w:sz w:val="22"/>
          <w:szCs w:val="22"/>
        </w:rPr>
      </w:pPr>
    </w:p>
    <w:p w14:paraId="2AAEACAF" w14:textId="1F2039E9" w:rsidR="004631D6"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6.2 MATERIALS</w:t>
      </w:r>
    </w:p>
    <w:p w14:paraId="0A237198" w14:textId="422F0BAA" w:rsidR="004631D6" w:rsidRPr="00CA5990" w:rsidRDefault="004631D6"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vendor will provide the respective weights of the materials that make up this </w:t>
      </w:r>
      <w:r w:rsidR="00642F6C" w:rsidRPr="00CA5990">
        <w:rPr>
          <w:rFonts w:ascii="Franklin Gothic Book" w:hAnsi="Franklin Gothic Book"/>
          <w:color w:val="000000" w:themeColor="text1"/>
          <w:sz w:val="22"/>
          <w:szCs w:val="22"/>
        </w:rPr>
        <w:t>unit.</w:t>
      </w:r>
      <w:r w:rsidRPr="00CA5990">
        <w:rPr>
          <w:rFonts w:ascii="Franklin Gothic Book" w:hAnsi="Franklin Gothic Book"/>
          <w:color w:val="000000" w:themeColor="text1"/>
          <w:sz w:val="22"/>
          <w:szCs w:val="22"/>
        </w:rPr>
        <w:t xml:space="preserve"> For </w:t>
      </w:r>
      <w:r w:rsidR="00B821A7" w:rsidRPr="00CA5990">
        <w:rPr>
          <w:rFonts w:ascii="Franklin Gothic Book" w:hAnsi="Franklin Gothic Book"/>
          <w:color w:val="000000" w:themeColor="text1"/>
          <w:sz w:val="22"/>
          <w:szCs w:val="22"/>
        </w:rPr>
        <w:t>example,</w:t>
      </w:r>
      <w:r w:rsidR="009C7725" w:rsidRPr="00CA5990">
        <w:rPr>
          <w:rFonts w:ascii="Franklin Gothic Book" w:hAnsi="Franklin Gothic Book"/>
          <w:color w:val="000000" w:themeColor="text1"/>
          <w:sz w:val="22"/>
          <w:szCs w:val="22"/>
        </w:rPr>
        <w:t xml:space="preserve"> </w:t>
      </w:r>
      <w:r w:rsidR="00846E8E" w:rsidRPr="00CA5990">
        <w:rPr>
          <w:rFonts w:ascii="Franklin Gothic Book" w:hAnsi="Franklin Gothic Book"/>
          <w:color w:val="000000" w:themeColor="text1"/>
          <w:sz w:val="22"/>
          <w:szCs w:val="22"/>
        </w:rPr>
        <w:t xml:space="preserve">316 stainless steel </w:t>
      </w:r>
      <w:r w:rsidR="00AE5FF0" w:rsidRPr="00CA5990">
        <w:rPr>
          <w:rFonts w:ascii="Franklin Gothic Book" w:hAnsi="Franklin Gothic Book"/>
          <w:color w:val="000000" w:themeColor="text1"/>
          <w:sz w:val="22"/>
          <w:szCs w:val="22"/>
        </w:rPr>
        <w:t>1.234</w:t>
      </w:r>
      <w:r w:rsidR="00846E8E" w:rsidRPr="00CA5990">
        <w:rPr>
          <w:rFonts w:ascii="Franklin Gothic Book" w:hAnsi="Franklin Gothic Book"/>
          <w:color w:val="000000" w:themeColor="text1"/>
          <w:sz w:val="22"/>
          <w:szCs w:val="22"/>
        </w:rPr>
        <w:t xml:space="preserve"> kg. </w:t>
      </w:r>
    </w:p>
    <w:p w14:paraId="4E86FA2F" w14:textId="77777777" w:rsidR="00CA5990" w:rsidRDefault="00CA5990" w:rsidP="00CA5990">
      <w:pPr>
        <w:rPr>
          <w:rFonts w:ascii="Franklin Gothic Book" w:hAnsi="Franklin Gothic Book"/>
          <w:color w:val="000000" w:themeColor="text1"/>
          <w:sz w:val="22"/>
          <w:szCs w:val="22"/>
        </w:rPr>
      </w:pPr>
    </w:p>
    <w:p w14:paraId="0CC99AA8" w14:textId="460E7C99" w:rsidR="004631D6"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6.3 UNIT RECYCLABILITY</w:t>
      </w:r>
    </w:p>
    <w:p w14:paraId="65425BDB" w14:textId="7DB14166" w:rsidR="00A302E6" w:rsidRPr="00CA5990" w:rsidRDefault="004631D6"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By percentage weight the vendor will detail how much of this unit is recyclable and detail the recycling process for each individual material or component. The vendor will provide details on any </w:t>
      </w:r>
      <w:r w:rsidR="00D43E33" w:rsidRPr="00CA5990">
        <w:rPr>
          <w:rFonts w:ascii="Franklin Gothic Book" w:hAnsi="Franklin Gothic Book"/>
          <w:color w:val="000000" w:themeColor="text1"/>
          <w:sz w:val="22"/>
          <w:szCs w:val="22"/>
        </w:rPr>
        <w:t>materials that are non-recyclable</w:t>
      </w:r>
      <w:r w:rsidRPr="00CA5990">
        <w:rPr>
          <w:rFonts w:ascii="Franklin Gothic Book" w:hAnsi="Franklin Gothic Book"/>
          <w:color w:val="000000" w:themeColor="text1"/>
          <w:sz w:val="22"/>
          <w:szCs w:val="22"/>
        </w:rPr>
        <w:t xml:space="preserve">   </w:t>
      </w:r>
    </w:p>
    <w:p w14:paraId="0029AA09" w14:textId="77777777" w:rsidR="00CA5990" w:rsidRDefault="00CA5990" w:rsidP="00CA5990">
      <w:pPr>
        <w:rPr>
          <w:rFonts w:ascii="Franklin Gothic Book" w:hAnsi="Franklin Gothic Book"/>
          <w:color w:val="000000" w:themeColor="text1"/>
          <w:sz w:val="22"/>
          <w:szCs w:val="22"/>
        </w:rPr>
      </w:pPr>
    </w:p>
    <w:p w14:paraId="7A413560" w14:textId="19EF468D" w:rsidR="004631D6"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6.4 ORIGIN</w:t>
      </w:r>
    </w:p>
    <w:p w14:paraId="32A98D60" w14:textId="77777777" w:rsidR="004631D6" w:rsidRPr="00CA5990" w:rsidRDefault="004631D6"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Units will be manufactured at sites close to the site of use to reduce carbon emissions associated with transportation from factory to the site of use. The vendor will provide the address of the site of manufacture.</w:t>
      </w:r>
    </w:p>
    <w:p w14:paraId="3887096F" w14:textId="77777777" w:rsidR="00CA5990" w:rsidRDefault="00CA5990" w:rsidP="00CA5990">
      <w:pPr>
        <w:rPr>
          <w:rFonts w:ascii="Franklin Gothic Book" w:hAnsi="Franklin Gothic Book"/>
          <w:color w:val="000000" w:themeColor="text1"/>
          <w:sz w:val="22"/>
          <w:szCs w:val="22"/>
        </w:rPr>
      </w:pPr>
    </w:p>
    <w:p w14:paraId="2DA16C20" w14:textId="2EA1777C" w:rsidR="004631D6"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6.5 TRANSPORT </w:t>
      </w:r>
    </w:p>
    <w:p w14:paraId="24BDCFB5" w14:textId="77777777" w:rsidR="004631D6" w:rsidRPr="00CA5990" w:rsidRDefault="004631D6"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vendor will provide the approximate transport distance from factory to site of delivery including the mode(s) of transport (vehicle type and classification). </w:t>
      </w:r>
    </w:p>
    <w:p w14:paraId="3B4FD279" w14:textId="77777777" w:rsidR="00CA5990" w:rsidRDefault="00CA5990" w:rsidP="00CA5990">
      <w:pPr>
        <w:rPr>
          <w:rFonts w:ascii="Franklin Gothic Book" w:hAnsi="Franklin Gothic Book"/>
          <w:color w:val="000000" w:themeColor="text1"/>
          <w:sz w:val="22"/>
          <w:szCs w:val="22"/>
        </w:rPr>
      </w:pPr>
    </w:p>
    <w:p w14:paraId="20D6228E" w14:textId="14668147" w:rsidR="004631D6"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6.6 MANUFACTURING SITE</w:t>
      </w:r>
    </w:p>
    <w:p w14:paraId="51F86638" w14:textId="77777777" w:rsidR="004631D6" w:rsidRPr="00CA5990" w:rsidRDefault="004631D6"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vendor will provide information on how the manufacturer, (and sales partner where appropriate), monitors the carbon footprint and environmental impact of the production, distribution, sales and support of this equipment. </w:t>
      </w:r>
    </w:p>
    <w:p w14:paraId="41765ADE" w14:textId="77777777" w:rsidR="004631D6" w:rsidRPr="00CA5990" w:rsidRDefault="004631D6"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The vendor will provide evidence of relevant ISO accreditation, product life cycle analysis and methods/processes in place to mitigate carbon footprint to support this analysis.</w:t>
      </w:r>
    </w:p>
    <w:p w14:paraId="43172E43" w14:textId="77777777" w:rsidR="004631D6" w:rsidRPr="00CA5990" w:rsidRDefault="004631D6" w:rsidP="00CA5990">
      <w:pPr>
        <w:rPr>
          <w:rFonts w:ascii="Franklin Gothic Book" w:hAnsi="Franklin Gothic Book"/>
          <w:color w:val="000000" w:themeColor="text1"/>
          <w:sz w:val="22"/>
          <w:szCs w:val="22"/>
        </w:rPr>
      </w:pPr>
    </w:p>
    <w:p w14:paraId="6B56A411" w14:textId="2DF0EA13" w:rsidR="004631D6"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6.7 POLY- AND PERFLUOROALKYL SUBSTANCES</w:t>
      </w:r>
    </w:p>
    <w:p w14:paraId="659BCE67" w14:textId="75E1174F" w:rsidR="004631D6" w:rsidRPr="00CA5990" w:rsidRDefault="004631D6"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The vendor will provide a unit preferably free of poly- and perfluoroalkyl substances (PFAs). If PFAs are used the vendor will detail their quantity and deployment.</w:t>
      </w:r>
    </w:p>
    <w:p w14:paraId="516CB71F" w14:textId="77777777" w:rsidR="00B61D42" w:rsidRDefault="00B61D42" w:rsidP="00CA5990">
      <w:pPr>
        <w:rPr>
          <w:rFonts w:ascii="Franklin Gothic Book" w:hAnsi="Franklin Gothic Book"/>
          <w:color w:val="000000" w:themeColor="text1"/>
          <w:sz w:val="22"/>
          <w:szCs w:val="22"/>
        </w:rPr>
      </w:pPr>
    </w:p>
    <w:p w14:paraId="1221402A" w14:textId="77777777" w:rsidR="00CA5990" w:rsidRDefault="00CA5990" w:rsidP="00CA5990">
      <w:pPr>
        <w:rPr>
          <w:rFonts w:ascii="Franklin Gothic Book" w:hAnsi="Franklin Gothic Book"/>
          <w:color w:val="000000" w:themeColor="text1"/>
          <w:sz w:val="22"/>
          <w:szCs w:val="22"/>
        </w:rPr>
      </w:pPr>
    </w:p>
    <w:p w14:paraId="4B831F71" w14:textId="77777777" w:rsidR="00CA5990" w:rsidRPr="00CA5990" w:rsidRDefault="00CA5990" w:rsidP="00CA5990">
      <w:pPr>
        <w:rPr>
          <w:rFonts w:ascii="Franklin Gothic Book" w:hAnsi="Franklin Gothic Book"/>
          <w:color w:val="000000" w:themeColor="text1"/>
          <w:sz w:val="22"/>
          <w:szCs w:val="22"/>
        </w:rPr>
      </w:pPr>
    </w:p>
    <w:p w14:paraId="46D8C54B" w14:textId="4ED9AE7E" w:rsidR="00B61D42"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lastRenderedPageBreak/>
        <w:t>7. LONGEVITY</w:t>
      </w:r>
    </w:p>
    <w:p w14:paraId="30AE34E8" w14:textId="77777777" w:rsidR="00CA5990" w:rsidRPr="00CA5990" w:rsidRDefault="00CA5990" w:rsidP="00CA5990">
      <w:pPr>
        <w:rPr>
          <w:rFonts w:ascii="Franklin Gothic Book" w:hAnsi="Franklin Gothic Book"/>
          <w:color w:val="000000" w:themeColor="text1"/>
          <w:sz w:val="22"/>
          <w:szCs w:val="22"/>
        </w:rPr>
      </w:pPr>
    </w:p>
    <w:p w14:paraId="5865A3CF" w14:textId="62173C12" w:rsidR="00B61D42" w:rsidRPr="00CA5990" w:rsidRDefault="00CA5990"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7.1 LIFESPAN</w:t>
      </w:r>
    </w:p>
    <w:p w14:paraId="465198EE" w14:textId="0379A83A" w:rsidR="003B0E7C" w:rsidRPr="00CA5990" w:rsidRDefault="003B0E7C"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The vendor will provide an estimated lifespan of the unit</w:t>
      </w:r>
      <w:r w:rsidR="00080FA9" w:rsidRPr="00CA5990">
        <w:rPr>
          <w:rFonts w:ascii="Franklin Gothic Book" w:hAnsi="Franklin Gothic Book"/>
          <w:color w:val="000000" w:themeColor="text1"/>
          <w:sz w:val="22"/>
          <w:szCs w:val="22"/>
        </w:rPr>
        <w:t xml:space="preserve"> with supporting references for this, or previous models that support this </w:t>
      </w:r>
      <w:r w:rsidR="00E93060" w:rsidRPr="00CA5990">
        <w:rPr>
          <w:rFonts w:ascii="Franklin Gothic Book" w:hAnsi="Franklin Gothic Book"/>
          <w:color w:val="000000" w:themeColor="text1"/>
          <w:sz w:val="22"/>
          <w:szCs w:val="22"/>
        </w:rPr>
        <w:t xml:space="preserve">estimation. </w:t>
      </w:r>
    </w:p>
    <w:p w14:paraId="38261BA2" w14:textId="77777777" w:rsidR="004631D6" w:rsidRPr="00CA5990" w:rsidRDefault="004631D6" w:rsidP="00994EE6">
      <w:pPr>
        <w:rPr>
          <w:rFonts w:ascii="Franklin Gothic Book" w:hAnsi="Franklin Gothic Book"/>
          <w:color w:val="000000" w:themeColor="text1"/>
          <w:sz w:val="22"/>
          <w:szCs w:val="22"/>
        </w:rPr>
      </w:pPr>
    </w:p>
    <w:p w14:paraId="5D87F696" w14:textId="5431952B" w:rsidR="008C18CD" w:rsidRPr="00CA5990" w:rsidRDefault="00CA5990" w:rsidP="00CA5990">
      <w:pPr>
        <w:rPr>
          <w:rFonts w:ascii="Franklin Gothic Book" w:hAnsi="Franklin Gothic Book"/>
          <w:color w:val="000000" w:themeColor="text1"/>
          <w:sz w:val="22"/>
          <w:szCs w:val="22"/>
        </w:rPr>
      </w:pPr>
      <w:r>
        <w:rPr>
          <w:rFonts w:ascii="Franklin Gothic Book" w:hAnsi="Franklin Gothic Book"/>
          <w:color w:val="000000" w:themeColor="text1"/>
          <w:sz w:val="22"/>
          <w:szCs w:val="22"/>
        </w:rPr>
        <w:t>8</w:t>
      </w:r>
      <w:r w:rsidRPr="00CA5990">
        <w:rPr>
          <w:rFonts w:ascii="Franklin Gothic Book" w:hAnsi="Franklin Gothic Book"/>
          <w:color w:val="000000" w:themeColor="text1"/>
          <w:sz w:val="22"/>
          <w:szCs w:val="22"/>
        </w:rPr>
        <w:t>.0 ERGONOMICS</w:t>
      </w:r>
    </w:p>
    <w:p w14:paraId="4B23378C" w14:textId="77777777" w:rsidR="00CA5990" w:rsidRDefault="00CA5990" w:rsidP="00CA5990">
      <w:pPr>
        <w:rPr>
          <w:rFonts w:ascii="Franklin Gothic Book" w:hAnsi="Franklin Gothic Book"/>
          <w:color w:val="000000" w:themeColor="text1"/>
          <w:sz w:val="22"/>
          <w:szCs w:val="22"/>
        </w:rPr>
      </w:pPr>
    </w:p>
    <w:p w14:paraId="57ED638B" w14:textId="4CF0C0DA" w:rsidR="008764C6" w:rsidRPr="00CA5990" w:rsidRDefault="00CA5990" w:rsidP="00CA5990">
      <w:pPr>
        <w:rPr>
          <w:rFonts w:ascii="Franklin Gothic Book" w:hAnsi="Franklin Gothic Book"/>
          <w:color w:val="000000" w:themeColor="text1"/>
          <w:sz w:val="22"/>
          <w:szCs w:val="22"/>
        </w:rPr>
      </w:pPr>
      <w:r>
        <w:rPr>
          <w:rFonts w:ascii="Franklin Gothic Book" w:hAnsi="Franklin Gothic Book"/>
          <w:color w:val="000000" w:themeColor="text1"/>
          <w:sz w:val="22"/>
          <w:szCs w:val="22"/>
        </w:rPr>
        <w:t>8</w:t>
      </w:r>
      <w:r w:rsidRPr="00CA5990">
        <w:rPr>
          <w:rFonts w:ascii="Franklin Gothic Book" w:hAnsi="Franklin Gothic Book"/>
          <w:color w:val="000000" w:themeColor="text1"/>
          <w:sz w:val="22"/>
          <w:szCs w:val="22"/>
        </w:rPr>
        <w:t>.1 EASE OF USE</w:t>
      </w:r>
    </w:p>
    <w:p w14:paraId="0014491D" w14:textId="43B91CBB" w:rsidR="008C18CD" w:rsidRPr="00CA5990" w:rsidRDefault="008C18CD" w:rsidP="00CA5990">
      <w:pPr>
        <w:rPr>
          <w:rFonts w:ascii="Franklin Gothic Book" w:hAnsi="Franklin Gothic Book"/>
          <w:color w:val="000000" w:themeColor="text1"/>
          <w:sz w:val="22"/>
          <w:szCs w:val="22"/>
        </w:rPr>
      </w:pPr>
      <w:r w:rsidRPr="00CA5990">
        <w:rPr>
          <w:rFonts w:ascii="Franklin Gothic Book" w:hAnsi="Franklin Gothic Book"/>
          <w:color w:val="000000" w:themeColor="text1"/>
          <w:sz w:val="22"/>
          <w:szCs w:val="22"/>
        </w:rPr>
        <w:t xml:space="preserve">The vendor will </w:t>
      </w:r>
      <w:r w:rsidR="008B463A" w:rsidRPr="00CA5990">
        <w:rPr>
          <w:rFonts w:ascii="Franklin Gothic Book" w:hAnsi="Franklin Gothic Book"/>
          <w:color w:val="000000" w:themeColor="text1"/>
          <w:sz w:val="22"/>
          <w:szCs w:val="22"/>
        </w:rPr>
        <w:t>detail all</w:t>
      </w:r>
      <w:r w:rsidR="001C5A48" w:rsidRPr="00CA5990">
        <w:rPr>
          <w:rFonts w:ascii="Franklin Gothic Book" w:hAnsi="Franklin Gothic Book"/>
          <w:color w:val="000000" w:themeColor="text1"/>
          <w:sz w:val="22"/>
          <w:szCs w:val="22"/>
        </w:rPr>
        <w:t xml:space="preserve"> unit features </w:t>
      </w:r>
      <w:r w:rsidR="008B463A" w:rsidRPr="00CA5990">
        <w:rPr>
          <w:rFonts w:ascii="Franklin Gothic Book" w:hAnsi="Franklin Gothic Book"/>
          <w:color w:val="000000" w:themeColor="text1"/>
          <w:sz w:val="22"/>
          <w:szCs w:val="22"/>
        </w:rPr>
        <w:t>which</w:t>
      </w:r>
      <w:r w:rsidR="001C5A48" w:rsidRPr="00CA5990">
        <w:rPr>
          <w:rFonts w:ascii="Franklin Gothic Book" w:hAnsi="Franklin Gothic Book"/>
          <w:color w:val="000000" w:themeColor="text1"/>
          <w:sz w:val="22"/>
          <w:szCs w:val="22"/>
        </w:rPr>
        <w:t xml:space="preserve"> facilitate ease and comfort of use.</w:t>
      </w:r>
    </w:p>
    <w:p w14:paraId="544213EF" w14:textId="77777777" w:rsidR="00947424" w:rsidRPr="00CA5990" w:rsidRDefault="00947424" w:rsidP="00CA5990">
      <w:pPr>
        <w:rPr>
          <w:rFonts w:ascii="Franklin Gothic Book" w:hAnsi="Franklin Gothic Book"/>
          <w:sz w:val="22"/>
          <w:szCs w:val="22"/>
        </w:rPr>
      </w:pPr>
    </w:p>
    <w:p w14:paraId="65556B2A" w14:textId="77777777" w:rsidR="00A25CE4" w:rsidRPr="00CA5990" w:rsidRDefault="00A25CE4" w:rsidP="00CA5990">
      <w:pPr>
        <w:rPr>
          <w:rFonts w:ascii="Franklin Gothic Book" w:hAnsi="Franklin Gothic Book"/>
          <w:sz w:val="22"/>
          <w:szCs w:val="22"/>
        </w:rPr>
      </w:pPr>
    </w:p>
    <w:p w14:paraId="3F678FAD" w14:textId="77777777" w:rsidR="00A25CE4" w:rsidRPr="00CA5990" w:rsidRDefault="00A25CE4" w:rsidP="00CA5990">
      <w:pPr>
        <w:rPr>
          <w:rFonts w:ascii="Franklin Gothic Book" w:hAnsi="Franklin Gothic Book"/>
          <w:sz w:val="22"/>
          <w:szCs w:val="22"/>
        </w:rPr>
      </w:pPr>
    </w:p>
    <w:p w14:paraId="2483E924" w14:textId="77777777" w:rsidR="00A25CE4" w:rsidRPr="00CA5990" w:rsidRDefault="00A25CE4" w:rsidP="00CA5990">
      <w:pPr>
        <w:rPr>
          <w:rFonts w:ascii="Franklin Gothic Book" w:hAnsi="Franklin Gothic Book"/>
          <w:sz w:val="22"/>
          <w:szCs w:val="22"/>
        </w:rPr>
      </w:pPr>
    </w:p>
    <w:p w14:paraId="09B5CCE8" w14:textId="77777777" w:rsidR="00A25CE4" w:rsidRPr="00CA5990" w:rsidRDefault="00A25CE4" w:rsidP="00CA5990">
      <w:pPr>
        <w:rPr>
          <w:rFonts w:ascii="Franklin Gothic Book" w:hAnsi="Franklin Gothic Book"/>
          <w:sz w:val="22"/>
          <w:szCs w:val="22"/>
        </w:rPr>
      </w:pPr>
    </w:p>
    <w:sectPr w:rsidR="00A25CE4" w:rsidRPr="00CA5990">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04649D" w14:textId="77777777" w:rsidR="00653947" w:rsidRDefault="00653947" w:rsidP="00CA5990">
      <w:pPr>
        <w:spacing w:after="0" w:line="240" w:lineRule="auto"/>
      </w:pPr>
      <w:r>
        <w:separator/>
      </w:r>
    </w:p>
  </w:endnote>
  <w:endnote w:type="continuationSeparator" w:id="0">
    <w:p w14:paraId="542D362E" w14:textId="77777777" w:rsidR="00653947" w:rsidRDefault="00653947" w:rsidP="00CA5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A2A176" w14:textId="77777777" w:rsidR="00653947" w:rsidRDefault="00653947" w:rsidP="00CA5990">
      <w:pPr>
        <w:spacing w:after="0" w:line="240" w:lineRule="auto"/>
      </w:pPr>
      <w:r>
        <w:separator/>
      </w:r>
    </w:p>
  </w:footnote>
  <w:footnote w:type="continuationSeparator" w:id="0">
    <w:p w14:paraId="7E066718" w14:textId="77777777" w:rsidR="00653947" w:rsidRDefault="00653947" w:rsidP="00CA59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B5D70" w14:textId="5E04D979" w:rsidR="00CA5990" w:rsidRDefault="00CA5990">
    <w:pPr>
      <w:pStyle w:val="Header"/>
    </w:pPr>
    <w:r>
      <w:ptab w:relativeTo="margin" w:alignment="center" w:leader="none"/>
    </w:r>
    <w:r>
      <w:ptab w:relativeTo="margin" w:alignment="right" w:leader="none"/>
    </w:r>
    <w:r>
      <w:rPr>
        <w:noProof/>
      </w:rPr>
      <w:drawing>
        <wp:inline distT="0" distB="0" distL="0" distR="0" wp14:anchorId="509113B5" wp14:editId="68ADE8FC">
          <wp:extent cx="2340000" cy="235659"/>
          <wp:effectExtent l="0" t="0" r="3175" b="0"/>
          <wp:docPr id="1439315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315419" name="Picture 1439315419"/>
                  <pic:cNvPicPr/>
                </pic:nvPicPr>
                <pic:blipFill>
                  <a:blip r:embed="rId1">
                    <a:extLst>
                      <a:ext uri="{28A0092B-C50C-407E-A947-70E740481C1C}">
                        <a14:useLocalDpi xmlns:a14="http://schemas.microsoft.com/office/drawing/2010/main" val="0"/>
                      </a:ext>
                    </a:extLst>
                  </a:blip>
                  <a:stretch>
                    <a:fillRect/>
                  </a:stretch>
                </pic:blipFill>
                <pic:spPr>
                  <a:xfrm>
                    <a:off x="0" y="0"/>
                    <a:ext cx="2340000" cy="2356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7007B7"/>
    <w:multiLevelType w:val="hybridMultilevel"/>
    <w:tmpl w:val="FE06E1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45430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610"/>
    <w:rsid w:val="0000492B"/>
    <w:rsid w:val="0002466B"/>
    <w:rsid w:val="00080FA9"/>
    <w:rsid w:val="000A1E1F"/>
    <w:rsid w:val="000A330D"/>
    <w:rsid w:val="000B5A73"/>
    <w:rsid w:val="000E67E2"/>
    <w:rsid w:val="000F363E"/>
    <w:rsid w:val="00107169"/>
    <w:rsid w:val="00133BCF"/>
    <w:rsid w:val="00142153"/>
    <w:rsid w:val="00163322"/>
    <w:rsid w:val="0017760D"/>
    <w:rsid w:val="001800FA"/>
    <w:rsid w:val="001822AF"/>
    <w:rsid w:val="00182BE9"/>
    <w:rsid w:val="0018641D"/>
    <w:rsid w:val="00195040"/>
    <w:rsid w:val="00197535"/>
    <w:rsid w:val="001C4A39"/>
    <w:rsid w:val="001C5648"/>
    <w:rsid w:val="001C5A48"/>
    <w:rsid w:val="001E232E"/>
    <w:rsid w:val="001E7158"/>
    <w:rsid w:val="00217E56"/>
    <w:rsid w:val="002229A3"/>
    <w:rsid w:val="00242A14"/>
    <w:rsid w:val="00252A00"/>
    <w:rsid w:val="002551CD"/>
    <w:rsid w:val="00265A65"/>
    <w:rsid w:val="00277D9A"/>
    <w:rsid w:val="002A268E"/>
    <w:rsid w:val="002B50C5"/>
    <w:rsid w:val="002B7B61"/>
    <w:rsid w:val="002C0577"/>
    <w:rsid w:val="002D1E91"/>
    <w:rsid w:val="002D2668"/>
    <w:rsid w:val="002D591E"/>
    <w:rsid w:val="002E69C2"/>
    <w:rsid w:val="002F48CC"/>
    <w:rsid w:val="00315A0F"/>
    <w:rsid w:val="003239AA"/>
    <w:rsid w:val="003253D5"/>
    <w:rsid w:val="0033201E"/>
    <w:rsid w:val="003545CA"/>
    <w:rsid w:val="003746C0"/>
    <w:rsid w:val="00375FBD"/>
    <w:rsid w:val="00380C94"/>
    <w:rsid w:val="003A38AF"/>
    <w:rsid w:val="003A466D"/>
    <w:rsid w:val="003B0E7C"/>
    <w:rsid w:val="003B40D3"/>
    <w:rsid w:val="003C0A07"/>
    <w:rsid w:val="003C7EAE"/>
    <w:rsid w:val="003D2051"/>
    <w:rsid w:val="003E26F7"/>
    <w:rsid w:val="00426499"/>
    <w:rsid w:val="00462C51"/>
    <w:rsid w:val="004631D6"/>
    <w:rsid w:val="0048368E"/>
    <w:rsid w:val="004A41A0"/>
    <w:rsid w:val="004B4025"/>
    <w:rsid w:val="004D5F85"/>
    <w:rsid w:val="004F0732"/>
    <w:rsid w:val="00506001"/>
    <w:rsid w:val="00516405"/>
    <w:rsid w:val="0053030B"/>
    <w:rsid w:val="00535F94"/>
    <w:rsid w:val="00537AE5"/>
    <w:rsid w:val="00555610"/>
    <w:rsid w:val="005571E8"/>
    <w:rsid w:val="00582105"/>
    <w:rsid w:val="005B4667"/>
    <w:rsid w:val="005B6BFE"/>
    <w:rsid w:val="005C080D"/>
    <w:rsid w:val="005E1A9A"/>
    <w:rsid w:val="005F1F35"/>
    <w:rsid w:val="005F2E7E"/>
    <w:rsid w:val="006068D4"/>
    <w:rsid w:val="006376A3"/>
    <w:rsid w:val="00642F6C"/>
    <w:rsid w:val="00653947"/>
    <w:rsid w:val="006702EC"/>
    <w:rsid w:val="00685C67"/>
    <w:rsid w:val="0069306E"/>
    <w:rsid w:val="006B6439"/>
    <w:rsid w:val="006C3F6D"/>
    <w:rsid w:val="006C72F4"/>
    <w:rsid w:val="006D2A2A"/>
    <w:rsid w:val="006D5005"/>
    <w:rsid w:val="006E31CA"/>
    <w:rsid w:val="006F6BAE"/>
    <w:rsid w:val="00717DF6"/>
    <w:rsid w:val="007343C2"/>
    <w:rsid w:val="00736B76"/>
    <w:rsid w:val="00741A85"/>
    <w:rsid w:val="00743446"/>
    <w:rsid w:val="0075242F"/>
    <w:rsid w:val="00770FA8"/>
    <w:rsid w:val="00785040"/>
    <w:rsid w:val="0078628A"/>
    <w:rsid w:val="00787F0B"/>
    <w:rsid w:val="00795B33"/>
    <w:rsid w:val="00796F90"/>
    <w:rsid w:val="007A29B8"/>
    <w:rsid w:val="007A67D5"/>
    <w:rsid w:val="007B4220"/>
    <w:rsid w:val="007B6AA4"/>
    <w:rsid w:val="007C4073"/>
    <w:rsid w:val="007D1803"/>
    <w:rsid w:val="007D4B1E"/>
    <w:rsid w:val="00800F74"/>
    <w:rsid w:val="00826F77"/>
    <w:rsid w:val="00843A4D"/>
    <w:rsid w:val="00846C11"/>
    <w:rsid w:val="00846E8E"/>
    <w:rsid w:val="00851A63"/>
    <w:rsid w:val="008764C6"/>
    <w:rsid w:val="00877864"/>
    <w:rsid w:val="008836B2"/>
    <w:rsid w:val="008849F2"/>
    <w:rsid w:val="00897FA1"/>
    <w:rsid w:val="008A0D80"/>
    <w:rsid w:val="008B463A"/>
    <w:rsid w:val="008B7E87"/>
    <w:rsid w:val="008C18CD"/>
    <w:rsid w:val="008E2846"/>
    <w:rsid w:val="008E2EA4"/>
    <w:rsid w:val="00913F7A"/>
    <w:rsid w:val="00934F67"/>
    <w:rsid w:val="00947424"/>
    <w:rsid w:val="00955243"/>
    <w:rsid w:val="00962B91"/>
    <w:rsid w:val="00985C0E"/>
    <w:rsid w:val="00994EE6"/>
    <w:rsid w:val="009B3558"/>
    <w:rsid w:val="009C15E1"/>
    <w:rsid w:val="009C554F"/>
    <w:rsid w:val="009C7725"/>
    <w:rsid w:val="009E3C90"/>
    <w:rsid w:val="00A012DC"/>
    <w:rsid w:val="00A0465F"/>
    <w:rsid w:val="00A06F41"/>
    <w:rsid w:val="00A15E12"/>
    <w:rsid w:val="00A2064B"/>
    <w:rsid w:val="00A25CE4"/>
    <w:rsid w:val="00A302E6"/>
    <w:rsid w:val="00A51D7E"/>
    <w:rsid w:val="00A826CE"/>
    <w:rsid w:val="00AA1524"/>
    <w:rsid w:val="00AD7FBA"/>
    <w:rsid w:val="00AE5FF0"/>
    <w:rsid w:val="00AE69A6"/>
    <w:rsid w:val="00AF2BAC"/>
    <w:rsid w:val="00AF5DA5"/>
    <w:rsid w:val="00B43DA0"/>
    <w:rsid w:val="00B61D42"/>
    <w:rsid w:val="00B642CF"/>
    <w:rsid w:val="00B76D8F"/>
    <w:rsid w:val="00B821A7"/>
    <w:rsid w:val="00BA6A45"/>
    <w:rsid w:val="00BB14ED"/>
    <w:rsid w:val="00BB1CAF"/>
    <w:rsid w:val="00BD2EB4"/>
    <w:rsid w:val="00BF23A7"/>
    <w:rsid w:val="00BF2BFC"/>
    <w:rsid w:val="00BF6F5B"/>
    <w:rsid w:val="00C01A3E"/>
    <w:rsid w:val="00C15C7E"/>
    <w:rsid w:val="00C17BDA"/>
    <w:rsid w:val="00C24360"/>
    <w:rsid w:val="00C32A49"/>
    <w:rsid w:val="00C3572D"/>
    <w:rsid w:val="00C40904"/>
    <w:rsid w:val="00C45A4C"/>
    <w:rsid w:val="00C50964"/>
    <w:rsid w:val="00C70A1A"/>
    <w:rsid w:val="00C75AB8"/>
    <w:rsid w:val="00C90DF7"/>
    <w:rsid w:val="00C93FB6"/>
    <w:rsid w:val="00CA33D6"/>
    <w:rsid w:val="00CA5990"/>
    <w:rsid w:val="00CC5DA8"/>
    <w:rsid w:val="00CC75EB"/>
    <w:rsid w:val="00D039EC"/>
    <w:rsid w:val="00D205AD"/>
    <w:rsid w:val="00D23955"/>
    <w:rsid w:val="00D43E33"/>
    <w:rsid w:val="00D576D5"/>
    <w:rsid w:val="00D61068"/>
    <w:rsid w:val="00D85437"/>
    <w:rsid w:val="00D91510"/>
    <w:rsid w:val="00D932BB"/>
    <w:rsid w:val="00DA2176"/>
    <w:rsid w:val="00DA48E4"/>
    <w:rsid w:val="00DB6687"/>
    <w:rsid w:val="00DF4A0D"/>
    <w:rsid w:val="00DF5B6C"/>
    <w:rsid w:val="00E0095A"/>
    <w:rsid w:val="00E10826"/>
    <w:rsid w:val="00E54742"/>
    <w:rsid w:val="00E902B8"/>
    <w:rsid w:val="00E90A96"/>
    <w:rsid w:val="00E92D3A"/>
    <w:rsid w:val="00E93060"/>
    <w:rsid w:val="00EB0380"/>
    <w:rsid w:val="00EC0E4F"/>
    <w:rsid w:val="00EC10D8"/>
    <w:rsid w:val="00EC39E0"/>
    <w:rsid w:val="00EF581D"/>
    <w:rsid w:val="00F04327"/>
    <w:rsid w:val="00F0689E"/>
    <w:rsid w:val="00F16962"/>
    <w:rsid w:val="00F40BDA"/>
    <w:rsid w:val="00F504C0"/>
    <w:rsid w:val="00F547F7"/>
    <w:rsid w:val="00F61EA7"/>
    <w:rsid w:val="00F63599"/>
    <w:rsid w:val="00F64486"/>
    <w:rsid w:val="00F949E4"/>
    <w:rsid w:val="00F9687F"/>
    <w:rsid w:val="00FA1A66"/>
    <w:rsid w:val="00FB212C"/>
    <w:rsid w:val="00FB3E46"/>
    <w:rsid w:val="00FC0A89"/>
    <w:rsid w:val="00FD5065"/>
    <w:rsid w:val="00FE3577"/>
    <w:rsid w:val="00FF16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7FA7C"/>
  <w15:chartTrackingRefBased/>
  <w15:docId w15:val="{9F39F2C2-36D2-4D28-BFCE-AF4BB42BB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56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56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56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56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56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56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56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56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56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56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56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56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56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56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56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56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56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5610"/>
    <w:rPr>
      <w:rFonts w:eastAsiaTheme="majorEastAsia" w:cstheme="majorBidi"/>
      <w:color w:val="272727" w:themeColor="text1" w:themeTint="D8"/>
    </w:rPr>
  </w:style>
  <w:style w:type="paragraph" w:styleId="Title">
    <w:name w:val="Title"/>
    <w:basedOn w:val="Normal"/>
    <w:next w:val="Normal"/>
    <w:link w:val="TitleChar"/>
    <w:uiPriority w:val="10"/>
    <w:qFormat/>
    <w:rsid w:val="005556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56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56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56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5610"/>
    <w:pPr>
      <w:spacing w:before="160"/>
      <w:jc w:val="center"/>
    </w:pPr>
    <w:rPr>
      <w:i/>
      <w:iCs/>
      <w:color w:val="404040" w:themeColor="text1" w:themeTint="BF"/>
    </w:rPr>
  </w:style>
  <w:style w:type="character" w:customStyle="1" w:styleId="QuoteChar">
    <w:name w:val="Quote Char"/>
    <w:basedOn w:val="DefaultParagraphFont"/>
    <w:link w:val="Quote"/>
    <w:uiPriority w:val="29"/>
    <w:rsid w:val="00555610"/>
    <w:rPr>
      <w:i/>
      <w:iCs/>
      <w:color w:val="404040" w:themeColor="text1" w:themeTint="BF"/>
    </w:rPr>
  </w:style>
  <w:style w:type="paragraph" w:styleId="ListParagraph">
    <w:name w:val="List Paragraph"/>
    <w:basedOn w:val="Normal"/>
    <w:uiPriority w:val="34"/>
    <w:qFormat/>
    <w:rsid w:val="00555610"/>
    <w:pPr>
      <w:ind w:left="720"/>
      <w:contextualSpacing/>
    </w:pPr>
  </w:style>
  <w:style w:type="character" w:styleId="IntenseEmphasis">
    <w:name w:val="Intense Emphasis"/>
    <w:basedOn w:val="DefaultParagraphFont"/>
    <w:uiPriority w:val="21"/>
    <w:qFormat/>
    <w:rsid w:val="00555610"/>
    <w:rPr>
      <w:i/>
      <w:iCs/>
      <w:color w:val="0F4761" w:themeColor="accent1" w:themeShade="BF"/>
    </w:rPr>
  </w:style>
  <w:style w:type="paragraph" w:styleId="IntenseQuote">
    <w:name w:val="Intense Quote"/>
    <w:basedOn w:val="Normal"/>
    <w:next w:val="Normal"/>
    <w:link w:val="IntenseQuoteChar"/>
    <w:uiPriority w:val="30"/>
    <w:qFormat/>
    <w:rsid w:val="005556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5610"/>
    <w:rPr>
      <w:i/>
      <w:iCs/>
      <w:color w:val="0F4761" w:themeColor="accent1" w:themeShade="BF"/>
    </w:rPr>
  </w:style>
  <w:style w:type="character" w:styleId="IntenseReference">
    <w:name w:val="Intense Reference"/>
    <w:basedOn w:val="DefaultParagraphFont"/>
    <w:uiPriority w:val="32"/>
    <w:qFormat/>
    <w:rsid w:val="00555610"/>
    <w:rPr>
      <w:b/>
      <w:bCs/>
      <w:smallCaps/>
      <w:color w:val="0F4761" w:themeColor="accent1" w:themeShade="BF"/>
      <w:spacing w:val="5"/>
    </w:rPr>
  </w:style>
  <w:style w:type="paragraph" w:styleId="Header">
    <w:name w:val="header"/>
    <w:basedOn w:val="Normal"/>
    <w:link w:val="HeaderChar"/>
    <w:uiPriority w:val="99"/>
    <w:unhideWhenUsed/>
    <w:rsid w:val="00CA59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5990"/>
  </w:style>
  <w:style w:type="paragraph" w:styleId="Footer">
    <w:name w:val="footer"/>
    <w:basedOn w:val="Normal"/>
    <w:link w:val="FooterChar"/>
    <w:uiPriority w:val="99"/>
    <w:unhideWhenUsed/>
    <w:rsid w:val="00CA59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5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3056827">
      <w:bodyDiv w:val="1"/>
      <w:marLeft w:val="0"/>
      <w:marRight w:val="0"/>
      <w:marTop w:val="0"/>
      <w:marBottom w:val="0"/>
      <w:divBdr>
        <w:top w:val="none" w:sz="0" w:space="0" w:color="auto"/>
        <w:left w:val="none" w:sz="0" w:space="0" w:color="auto"/>
        <w:bottom w:val="none" w:sz="0" w:space="0" w:color="auto"/>
        <w:right w:val="none" w:sz="0" w:space="0" w:color="auto"/>
      </w:divBdr>
      <w:divsChild>
        <w:div w:id="1782722629">
          <w:marLeft w:val="0"/>
          <w:marRight w:val="0"/>
          <w:marTop w:val="0"/>
          <w:marBottom w:val="0"/>
          <w:divBdr>
            <w:top w:val="none" w:sz="0" w:space="0" w:color="auto"/>
            <w:left w:val="none" w:sz="0" w:space="0" w:color="auto"/>
            <w:bottom w:val="none" w:sz="0" w:space="0" w:color="auto"/>
            <w:right w:val="none" w:sz="0" w:space="0" w:color="auto"/>
          </w:divBdr>
          <w:divsChild>
            <w:div w:id="154565605">
              <w:marLeft w:val="0"/>
              <w:marRight w:val="0"/>
              <w:marTop w:val="0"/>
              <w:marBottom w:val="0"/>
              <w:divBdr>
                <w:top w:val="single" w:sz="2" w:space="0" w:color="000000"/>
                <w:left w:val="single" w:sz="2" w:space="0" w:color="000000"/>
                <w:bottom w:val="single" w:sz="2" w:space="0" w:color="000000"/>
                <w:right w:val="single" w:sz="2" w:space="0" w:color="000000"/>
              </w:divBdr>
            </w:div>
            <w:div w:id="1476295948">
              <w:marLeft w:val="0"/>
              <w:marRight w:val="0"/>
              <w:marTop w:val="0"/>
              <w:marBottom w:val="0"/>
              <w:divBdr>
                <w:top w:val="single" w:sz="2" w:space="0" w:color="000000"/>
                <w:left w:val="single" w:sz="2" w:space="0" w:color="000000"/>
                <w:bottom w:val="single" w:sz="2" w:space="0" w:color="000000"/>
                <w:right w:val="single" w:sz="2" w:space="0" w:color="000000"/>
              </w:divBdr>
              <w:divsChild>
                <w:div w:id="482896963">
                  <w:marLeft w:val="0"/>
                  <w:marRight w:val="0"/>
                  <w:marTop w:val="0"/>
                  <w:marBottom w:val="0"/>
                  <w:divBdr>
                    <w:top w:val="single" w:sz="2" w:space="0" w:color="000000"/>
                    <w:left w:val="single" w:sz="2" w:space="0" w:color="000000"/>
                    <w:bottom w:val="single" w:sz="2" w:space="0" w:color="000000"/>
                    <w:right w:val="single" w:sz="2" w:space="0" w:color="000000"/>
                  </w:divBdr>
                  <w:divsChild>
                    <w:div w:id="4739567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63528752">
                  <w:marLeft w:val="0"/>
                  <w:marRight w:val="0"/>
                  <w:marTop w:val="0"/>
                  <w:marBottom w:val="0"/>
                  <w:divBdr>
                    <w:top w:val="single" w:sz="2" w:space="0" w:color="000000"/>
                    <w:left w:val="single" w:sz="2" w:space="0" w:color="000000"/>
                    <w:bottom w:val="single" w:sz="2" w:space="0" w:color="000000"/>
                    <w:right w:val="single" w:sz="2" w:space="0" w:color="000000"/>
                  </w:divBdr>
                  <w:divsChild>
                    <w:div w:id="159189035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27408445">
                  <w:marLeft w:val="0"/>
                  <w:marRight w:val="0"/>
                  <w:marTop w:val="0"/>
                  <w:marBottom w:val="0"/>
                  <w:divBdr>
                    <w:top w:val="single" w:sz="2" w:space="0" w:color="000000"/>
                    <w:left w:val="single" w:sz="2" w:space="0" w:color="000000"/>
                    <w:bottom w:val="single" w:sz="2" w:space="0" w:color="000000"/>
                    <w:right w:val="single" w:sz="2" w:space="0" w:color="000000"/>
                  </w:divBdr>
                  <w:divsChild>
                    <w:div w:id="87670176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56474882">
                  <w:marLeft w:val="0"/>
                  <w:marRight w:val="0"/>
                  <w:marTop w:val="0"/>
                  <w:marBottom w:val="0"/>
                  <w:divBdr>
                    <w:top w:val="single" w:sz="2" w:space="0" w:color="000000"/>
                    <w:left w:val="single" w:sz="2" w:space="0" w:color="000000"/>
                    <w:bottom w:val="single" w:sz="2" w:space="0" w:color="000000"/>
                    <w:right w:val="single" w:sz="2" w:space="0" w:color="000000"/>
                  </w:divBdr>
                  <w:divsChild>
                    <w:div w:id="8333001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81208656">
                  <w:marLeft w:val="0"/>
                  <w:marRight w:val="0"/>
                  <w:marTop w:val="0"/>
                  <w:marBottom w:val="0"/>
                  <w:divBdr>
                    <w:top w:val="single" w:sz="2" w:space="0" w:color="000000"/>
                    <w:left w:val="single" w:sz="2" w:space="0" w:color="000000"/>
                    <w:bottom w:val="single" w:sz="2" w:space="0" w:color="000000"/>
                    <w:right w:val="single" w:sz="2" w:space="0" w:color="000000"/>
                  </w:divBdr>
                  <w:divsChild>
                    <w:div w:id="156063175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08843088">
                  <w:marLeft w:val="0"/>
                  <w:marRight w:val="0"/>
                  <w:marTop w:val="0"/>
                  <w:marBottom w:val="0"/>
                  <w:divBdr>
                    <w:top w:val="single" w:sz="2" w:space="0" w:color="000000"/>
                    <w:left w:val="single" w:sz="2" w:space="0" w:color="000000"/>
                    <w:bottom w:val="single" w:sz="2" w:space="0" w:color="000000"/>
                    <w:right w:val="single" w:sz="2" w:space="0" w:color="000000"/>
                  </w:divBdr>
                  <w:divsChild>
                    <w:div w:id="4116623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310063346">
                  <w:marLeft w:val="0"/>
                  <w:marRight w:val="0"/>
                  <w:marTop w:val="0"/>
                  <w:marBottom w:val="0"/>
                  <w:divBdr>
                    <w:top w:val="single" w:sz="2" w:space="0" w:color="000000"/>
                    <w:left w:val="single" w:sz="2" w:space="0" w:color="000000"/>
                    <w:bottom w:val="single" w:sz="2" w:space="0" w:color="000000"/>
                    <w:right w:val="single" w:sz="2" w:space="0" w:color="000000"/>
                  </w:divBdr>
                  <w:divsChild>
                    <w:div w:id="170421345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9754976">
                  <w:marLeft w:val="0"/>
                  <w:marRight w:val="0"/>
                  <w:marTop w:val="0"/>
                  <w:marBottom w:val="0"/>
                  <w:divBdr>
                    <w:top w:val="single" w:sz="2" w:space="0" w:color="000000"/>
                    <w:left w:val="single" w:sz="2" w:space="0" w:color="000000"/>
                    <w:bottom w:val="single" w:sz="2" w:space="0" w:color="000000"/>
                    <w:right w:val="single" w:sz="2" w:space="0" w:color="000000"/>
                  </w:divBdr>
                  <w:divsChild>
                    <w:div w:id="96442910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0822457">
                  <w:marLeft w:val="0"/>
                  <w:marRight w:val="0"/>
                  <w:marTop w:val="0"/>
                  <w:marBottom w:val="0"/>
                  <w:divBdr>
                    <w:top w:val="single" w:sz="2" w:space="0" w:color="000000"/>
                    <w:left w:val="single" w:sz="2" w:space="0" w:color="000000"/>
                    <w:bottom w:val="single" w:sz="2" w:space="0" w:color="000000"/>
                    <w:right w:val="single" w:sz="2" w:space="0" w:color="000000"/>
                  </w:divBdr>
                  <w:divsChild>
                    <w:div w:id="118281750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8096388">
                  <w:marLeft w:val="0"/>
                  <w:marRight w:val="0"/>
                  <w:marTop w:val="0"/>
                  <w:marBottom w:val="0"/>
                  <w:divBdr>
                    <w:top w:val="single" w:sz="2" w:space="0" w:color="000000"/>
                    <w:left w:val="single" w:sz="2" w:space="0" w:color="000000"/>
                    <w:bottom w:val="single" w:sz="2" w:space="0" w:color="000000"/>
                    <w:right w:val="single" w:sz="2" w:space="0" w:color="000000"/>
                  </w:divBdr>
                  <w:divsChild>
                    <w:div w:id="138564503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7204053">
                  <w:marLeft w:val="0"/>
                  <w:marRight w:val="0"/>
                  <w:marTop w:val="0"/>
                  <w:marBottom w:val="0"/>
                  <w:divBdr>
                    <w:top w:val="single" w:sz="2" w:space="0" w:color="000000"/>
                    <w:left w:val="single" w:sz="2" w:space="0" w:color="000000"/>
                    <w:bottom w:val="single" w:sz="2" w:space="0" w:color="000000"/>
                    <w:right w:val="single" w:sz="2" w:space="0" w:color="000000"/>
                  </w:divBdr>
                  <w:divsChild>
                    <w:div w:id="18902745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81593542">
                  <w:marLeft w:val="0"/>
                  <w:marRight w:val="0"/>
                  <w:marTop w:val="0"/>
                  <w:marBottom w:val="0"/>
                  <w:divBdr>
                    <w:top w:val="single" w:sz="2" w:space="0" w:color="000000"/>
                    <w:left w:val="single" w:sz="2" w:space="0" w:color="000000"/>
                    <w:bottom w:val="single" w:sz="2" w:space="0" w:color="000000"/>
                    <w:right w:val="single" w:sz="2" w:space="0" w:color="000000"/>
                  </w:divBdr>
                  <w:divsChild>
                    <w:div w:id="26734817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344748707">
                  <w:marLeft w:val="0"/>
                  <w:marRight w:val="0"/>
                  <w:marTop w:val="0"/>
                  <w:marBottom w:val="0"/>
                  <w:divBdr>
                    <w:top w:val="single" w:sz="2" w:space="0" w:color="000000"/>
                    <w:left w:val="single" w:sz="2" w:space="0" w:color="000000"/>
                    <w:bottom w:val="single" w:sz="2" w:space="0" w:color="000000"/>
                    <w:right w:val="single" w:sz="2" w:space="0" w:color="000000"/>
                  </w:divBdr>
                  <w:divsChild>
                    <w:div w:id="6369097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00244452">
                  <w:marLeft w:val="0"/>
                  <w:marRight w:val="0"/>
                  <w:marTop w:val="0"/>
                  <w:marBottom w:val="0"/>
                  <w:divBdr>
                    <w:top w:val="single" w:sz="2" w:space="0" w:color="000000"/>
                    <w:left w:val="single" w:sz="2" w:space="0" w:color="000000"/>
                    <w:bottom w:val="single" w:sz="2" w:space="0" w:color="000000"/>
                    <w:right w:val="single" w:sz="2" w:space="0" w:color="000000"/>
                  </w:divBdr>
                  <w:divsChild>
                    <w:div w:id="27336795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43519095">
                  <w:marLeft w:val="0"/>
                  <w:marRight w:val="0"/>
                  <w:marTop w:val="0"/>
                  <w:marBottom w:val="0"/>
                  <w:divBdr>
                    <w:top w:val="single" w:sz="2" w:space="0" w:color="000000"/>
                    <w:left w:val="single" w:sz="2" w:space="0" w:color="000000"/>
                    <w:bottom w:val="single" w:sz="2" w:space="0" w:color="000000"/>
                    <w:right w:val="single" w:sz="2" w:space="0" w:color="000000"/>
                  </w:divBdr>
                  <w:divsChild>
                    <w:div w:id="24368736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1316658">
                  <w:marLeft w:val="0"/>
                  <w:marRight w:val="0"/>
                  <w:marTop w:val="0"/>
                  <w:marBottom w:val="0"/>
                  <w:divBdr>
                    <w:top w:val="single" w:sz="2" w:space="0" w:color="000000"/>
                    <w:left w:val="single" w:sz="2" w:space="0" w:color="000000"/>
                    <w:bottom w:val="single" w:sz="2" w:space="0" w:color="000000"/>
                    <w:right w:val="single" w:sz="2" w:space="0" w:color="000000"/>
                  </w:divBdr>
                  <w:divsChild>
                    <w:div w:id="5220864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341513420">
                  <w:marLeft w:val="0"/>
                  <w:marRight w:val="0"/>
                  <w:marTop w:val="0"/>
                  <w:marBottom w:val="0"/>
                  <w:divBdr>
                    <w:top w:val="single" w:sz="2" w:space="0" w:color="000000"/>
                    <w:left w:val="single" w:sz="2" w:space="0" w:color="000000"/>
                    <w:bottom w:val="single" w:sz="2" w:space="0" w:color="000000"/>
                    <w:right w:val="single" w:sz="2" w:space="0" w:color="000000"/>
                  </w:divBdr>
                  <w:divsChild>
                    <w:div w:id="26654829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85270640">
                  <w:marLeft w:val="0"/>
                  <w:marRight w:val="0"/>
                  <w:marTop w:val="0"/>
                  <w:marBottom w:val="0"/>
                  <w:divBdr>
                    <w:top w:val="single" w:sz="2" w:space="0" w:color="000000"/>
                    <w:left w:val="single" w:sz="2" w:space="0" w:color="000000"/>
                    <w:bottom w:val="single" w:sz="2" w:space="0" w:color="000000"/>
                    <w:right w:val="single" w:sz="2" w:space="0" w:color="000000"/>
                  </w:divBdr>
                  <w:divsChild>
                    <w:div w:id="197166308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77947203">
                  <w:marLeft w:val="0"/>
                  <w:marRight w:val="0"/>
                  <w:marTop w:val="0"/>
                  <w:marBottom w:val="0"/>
                  <w:divBdr>
                    <w:top w:val="single" w:sz="2" w:space="0" w:color="000000"/>
                    <w:left w:val="single" w:sz="2" w:space="0" w:color="000000"/>
                    <w:bottom w:val="single" w:sz="2" w:space="0" w:color="000000"/>
                    <w:right w:val="single" w:sz="2" w:space="0" w:color="000000"/>
                  </w:divBdr>
                  <w:divsChild>
                    <w:div w:id="32489344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45941952">
                  <w:marLeft w:val="0"/>
                  <w:marRight w:val="0"/>
                  <w:marTop w:val="0"/>
                  <w:marBottom w:val="0"/>
                  <w:divBdr>
                    <w:top w:val="single" w:sz="2" w:space="0" w:color="000000"/>
                    <w:left w:val="single" w:sz="2" w:space="0" w:color="000000"/>
                    <w:bottom w:val="single" w:sz="2" w:space="0" w:color="000000"/>
                    <w:right w:val="single" w:sz="2" w:space="0" w:color="000000"/>
                  </w:divBdr>
                  <w:divsChild>
                    <w:div w:id="92742200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9023509">
                  <w:marLeft w:val="0"/>
                  <w:marRight w:val="0"/>
                  <w:marTop w:val="0"/>
                  <w:marBottom w:val="0"/>
                  <w:divBdr>
                    <w:top w:val="single" w:sz="2" w:space="0" w:color="000000"/>
                    <w:left w:val="single" w:sz="2" w:space="0" w:color="000000"/>
                    <w:bottom w:val="single" w:sz="2" w:space="0" w:color="000000"/>
                    <w:right w:val="single" w:sz="2" w:space="0" w:color="000000"/>
                  </w:divBdr>
                  <w:divsChild>
                    <w:div w:id="19251440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743375243">
                  <w:marLeft w:val="0"/>
                  <w:marRight w:val="0"/>
                  <w:marTop w:val="0"/>
                  <w:marBottom w:val="0"/>
                  <w:divBdr>
                    <w:top w:val="single" w:sz="2" w:space="0" w:color="000000"/>
                    <w:left w:val="single" w:sz="2" w:space="0" w:color="000000"/>
                    <w:bottom w:val="single" w:sz="2" w:space="0" w:color="000000"/>
                    <w:right w:val="single" w:sz="2" w:space="0" w:color="000000"/>
                  </w:divBdr>
                  <w:divsChild>
                    <w:div w:id="15134460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156786">
                  <w:marLeft w:val="0"/>
                  <w:marRight w:val="0"/>
                  <w:marTop w:val="0"/>
                  <w:marBottom w:val="0"/>
                  <w:divBdr>
                    <w:top w:val="single" w:sz="2" w:space="0" w:color="000000"/>
                    <w:left w:val="single" w:sz="2" w:space="0" w:color="000000"/>
                    <w:bottom w:val="single" w:sz="2" w:space="0" w:color="000000"/>
                    <w:right w:val="single" w:sz="2" w:space="0" w:color="000000"/>
                  </w:divBdr>
                  <w:divsChild>
                    <w:div w:id="657611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7298980">
                  <w:marLeft w:val="0"/>
                  <w:marRight w:val="0"/>
                  <w:marTop w:val="0"/>
                  <w:marBottom w:val="0"/>
                  <w:divBdr>
                    <w:top w:val="single" w:sz="2" w:space="0" w:color="000000"/>
                    <w:left w:val="single" w:sz="2" w:space="0" w:color="000000"/>
                    <w:bottom w:val="single" w:sz="2" w:space="0" w:color="000000"/>
                    <w:right w:val="single" w:sz="2" w:space="0" w:color="000000"/>
                  </w:divBdr>
                  <w:divsChild>
                    <w:div w:id="451855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10466022">
                  <w:marLeft w:val="0"/>
                  <w:marRight w:val="0"/>
                  <w:marTop w:val="0"/>
                  <w:marBottom w:val="0"/>
                  <w:divBdr>
                    <w:top w:val="single" w:sz="2" w:space="0" w:color="000000"/>
                    <w:left w:val="single" w:sz="2" w:space="0" w:color="000000"/>
                    <w:bottom w:val="single" w:sz="2" w:space="0" w:color="000000"/>
                    <w:right w:val="single" w:sz="2" w:space="0" w:color="000000"/>
                  </w:divBdr>
                  <w:divsChild>
                    <w:div w:id="8437890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742527590">
                  <w:marLeft w:val="0"/>
                  <w:marRight w:val="0"/>
                  <w:marTop w:val="0"/>
                  <w:marBottom w:val="0"/>
                  <w:divBdr>
                    <w:top w:val="single" w:sz="2" w:space="0" w:color="000000"/>
                    <w:left w:val="single" w:sz="2" w:space="0" w:color="000000"/>
                    <w:bottom w:val="single" w:sz="2" w:space="0" w:color="000000"/>
                    <w:right w:val="single" w:sz="2" w:space="0" w:color="000000"/>
                  </w:divBdr>
                  <w:divsChild>
                    <w:div w:id="176942516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51743827">
                  <w:marLeft w:val="0"/>
                  <w:marRight w:val="0"/>
                  <w:marTop w:val="0"/>
                  <w:marBottom w:val="0"/>
                  <w:divBdr>
                    <w:top w:val="single" w:sz="2" w:space="0" w:color="000000"/>
                    <w:left w:val="single" w:sz="2" w:space="0" w:color="000000"/>
                    <w:bottom w:val="single" w:sz="2" w:space="0" w:color="000000"/>
                    <w:right w:val="single" w:sz="2" w:space="0" w:color="000000"/>
                  </w:divBdr>
                  <w:divsChild>
                    <w:div w:id="13372256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69615795">
                  <w:marLeft w:val="0"/>
                  <w:marRight w:val="0"/>
                  <w:marTop w:val="0"/>
                  <w:marBottom w:val="0"/>
                  <w:divBdr>
                    <w:top w:val="single" w:sz="2" w:space="0" w:color="000000"/>
                    <w:left w:val="single" w:sz="2" w:space="0" w:color="000000"/>
                    <w:bottom w:val="single" w:sz="2" w:space="0" w:color="000000"/>
                    <w:right w:val="single" w:sz="2" w:space="0" w:color="000000"/>
                  </w:divBdr>
                  <w:divsChild>
                    <w:div w:id="196164269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28049013">
                  <w:marLeft w:val="0"/>
                  <w:marRight w:val="0"/>
                  <w:marTop w:val="0"/>
                  <w:marBottom w:val="0"/>
                  <w:divBdr>
                    <w:top w:val="single" w:sz="2" w:space="0" w:color="000000"/>
                    <w:left w:val="single" w:sz="2" w:space="0" w:color="000000"/>
                    <w:bottom w:val="single" w:sz="2" w:space="0" w:color="000000"/>
                    <w:right w:val="single" w:sz="2" w:space="0" w:color="000000"/>
                  </w:divBdr>
                  <w:divsChild>
                    <w:div w:id="6753532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93654954">
                  <w:marLeft w:val="0"/>
                  <w:marRight w:val="0"/>
                  <w:marTop w:val="0"/>
                  <w:marBottom w:val="0"/>
                  <w:divBdr>
                    <w:top w:val="single" w:sz="2" w:space="0" w:color="000000"/>
                    <w:left w:val="single" w:sz="2" w:space="0" w:color="000000"/>
                    <w:bottom w:val="single" w:sz="2" w:space="0" w:color="000000"/>
                    <w:right w:val="single" w:sz="2" w:space="0" w:color="000000"/>
                  </w:divBdr>
                  <w:divsChild>
                    <w:div w:id="36506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1747465">
                  <w:marLeft w:val="0"/>
                  <w:marRight w:val="0"/>
                  <w:marTop w:val="0"/>
                  <w:marBottom w:val="0"/>
                  <w:divBdr>
                    <w:top w:val="single" w:sz="2" w:space="0" w:color="000000"/>
                    <w:left w:val="single" w:sz="2" w:space="0" w:color="000000"/>
                    <w:bottom w:val="single" w:sz="2" w:space="0" w:color="000000"/>
                    <w:right w:val="single" w:sz="2" w:space="0" w:color="000000"/>
                  </w:divBdr>
                  <w:divsChild>
                    <w:div w:id="21220659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66039526">
                  <w:marLeft w:val="0"/>
                  <w:marRight w:val="0"/>
                  <w:marTop w:val="0"/>
                  <w:marBottom w:val="0"/>
                  <w:divBdr>
                    <w:top w:val="single" w:sz="2" w:space="0" w:color="000000"/>
                    <w:left w:val="single" w:sz="2" w:space="0" w:color="000000"/>
                    <w:bottom w:val="single" w:sz="2" w:space="0" w:color="000000"/>
                    <w:right w:val="single" w:sz="2" w:space="0" w:color="000000"/>
                  </w:divBdr>
                  <w:divsChild>
                    <w:div w:id="198484568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9510578">
                  <w:marLeft w:val="0"/>
                  <w:marRight w:val="0"/>
                  <w:marTop w:val="0"/>
                  <w:marBottom w:val="0"/>
                  <w:divBdr>
                    <w:top w:val="single" w:sz="2" w:space="0" w:color="000000"/>
                    <w:left w:val="single" w:sz="2" w:space="0" w:color="000000"/>
                    <w:bottom w:val="single" w:sz="2" w:space="0" w:color="000000"/>
                    <w:right w:val="single" w:sz="2" w:space="0" w:color="000000"/>
                  </w:divBdr>
                  <w:divsChild>
                    <w:div w:id="1187595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67462079">
                  <w:marLeft w:val="0"/>
                  <w:marRight w:val="0"/>
                  <w:marTop w:val="0"/>
                  <w:marBottom w:val="0"/>
                  <w:divBdr>
                    <w:top w:val="single" w:sz="2" w:space="0" w:color="000000"/>
                    <w:left w:val="single" w:sz="2" w:space="0" w:color="000000"/>
                    <w:bottom w:val="single" w:sz="2" w:space="0" w:color="000000"/>
                    <w:right w:val="single" w:sz="2" w:space="0" w:color="000000"/>
                  </w:divBdr>
                  <w:divsChild>
                    <w:div w:id="6498655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66052972">
                  <w:marLeft w:val="0"/>
                  <w:marRight w:val="0"/>
                  <w:marTop w:val="0"/>
                  <w:marBottom w:val="0"/>
                  <w:divBdr>
                    <w:top w:val="single" w:sz="2" w:space="0" w:color="000000"/>
                    <w:left w:val="single" w:sz="2" w:space="0" w:color="000000"/>
                    <w:bottom w:val="single" w:sz="2" w:space="0" w:color="000000"/>
                    <w:right w:val="single" w:sz="2" w:space="0" w:color="000000"/>
                  </w:divBdr>
                  <w:divsChild>
                    <w:div w:id="45521825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01237610">
                  <w:marLeft w:val="0"/>
                  <w:marRight w:val="0"/>
                  <w:marTop w:val="0"/>
                  <w:marBottom w:val="0"/>
                  <w:divBdr>
                    <w:top w:val="single" w:sz="2" w:space="0" w:color="000000"/>
                    <w:left w:val="single" w:sz="2" w:space="0" w:color="000000"/>
                    <w:bottom w:val="single" w:sz="2" w:space="0" w:color="000000"/>
                    <w:right w:val="single" w:sz="2" w:space="0" w:color="000000"/>
                  </w:divBdr>
                  <w:divsChild>
                    <w:div w:id="177605104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13687508">
                  <w:marLeft w:val="0"/>
                  <w:marRight w:val="0"/>
                  <w:marTop w:val="0"/>
                  <w:marBottom w:val="0"/>
                  <w:divBdr>
                    <w:top w:val="single" w:sz="2" w:space="0" w:color="000000"/>
                    <w:left w:val="single" w:sz="2" w:space="0" w:color="000000"/>
                    <w:bottom w:val="single" w:sz="2" w:space="0" w:color="000000"/>
                    <w:right w:val="single" w:sz="2" w:space="0" w:color="000000"/>
                  </w:divBdr>
                  <w:divsChild>
                    <w:div w:id="105034937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07869792">
                  <w:marLeft w:val="0"/>
                  <w:marRight w:val="0"/>
                  <w:marTop w:val="0"/>
                  <w:marBottom w:val="0"/>
                  <w:divBdr>
                    <w:top w:val="single" w:sz="2" w:space="0" w:color="000000"/>
                    <w:left w:val="single" w:sz="2" w:space="0" w:color="000000"/>
                    <w:bottom w:val="single" w:sz="2" w:space="0" w:color="000000"/>
                    <w:right w:val="single" w:sz="2" w:space="0" w:color="000000"/>
                  </w:divBdr>
                  <w:divsChild>
                    <w:div w:id="18217300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729233286">
                  <w:marLeft w:val="0"/>
                  <w:marRight w:val="0"/>
                  <w:marTop w:val="0"/>
                  <w:marBottom w:val="0"/>
                  <w:divBdr>
                    <w:top w:val="single" w:sz="2" w:space="0" w:color="000000"/>
                    <w:left w:val="single" w:sz="2" w:space="0" w:color="000000"/>
                    <w:bottom w:val="single" w:sz="2" w:space="0" w:color="000000"/>
                    <w:right w:val="single" w:sz="2" w:space="0" w:color="000000"/>
                  </w:divBdr>
                  <w:divsChild>
                    <w:div w:id="161566787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73827422">
                  <w:marLeft w:val="0"/>
                  <w:marRight w:val="0"/>
                  <w:marTop w:val="0"/>
                  <w:marBottom w:val="0"/>
                  <w:divBdr>
                    <w:top w:val="single" w:sz="2" w:space="0" w:color="000000"/>
                    <w:left w:val="single" w:sz="2" w:space="0" w:color="000000"/>
                    <w:bottom w:val="single" w:sz="2" w:space="0" w:color="000000"/>
                    <w:right w:val="single" w:sz="2" w:space="0" w:color="000000"/>
                  </w:divBdr>
                  <w:divsChild>
                    <w:div w:id="3958582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28272853">
                  <w:marLeft w:val="0"/>
                  <w:marRight w:val="0"/>
                  <w:marTop w:val="0"/>
                  <w:marBottom w:val="0"/>
                  <w:divBdr>
                    <w:top w:val="single" w:sz="2" w:space="0" w:color="000000"/>
                    <w:left w:val="single" w:sz="2" w:space="0" w:color="000000"/>
                    <w:bottom w:val="single" w:sz="2" w:space="0" w:color="000000"/>
                    <w:right w:val="single" w:sz="2" w:space="0" w:color="000000"/>
                  </w:divBdr>
                  <w:divsChild>
                    <w:div w:id="54849016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19330869">
                  <w:marLeft w:val="0"/>
                  <w:marRight w:val="0"/>
                  <w:marTop w:val="0"/>
                  <w:marBottom w:val="0"/>
                  <w:divBdr>
                    <w:top w:val="single" w:sz="2" w:space="0" w:color="000000"/>
                    <w:left w:val="single" w:sz="2" w:space="0" w:color="000000"/>
                    <w:bottom w:val="single" w:sz="2" w:space="0" w:color="000000"/>
                    <w:right w:val="single" w:sz="2" w:space="0" w:color="000000"/>
                  </w:divBdr>
                  <w:divsChild>
                    <w:div w:id="1006711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53507804">
                  <w:marLeft w:val="0"/>
                  <w:marRight w:val="0"/>
                  <w:marTop w:val="0"/>
                  <w:marBottom w:val="0"/>
                  <w:divBdr>
                    <w:top w:val="single" w:sz="2" w:space="0" w:color="000000"/>
                    <w:left w:val="single" w:sz="2" w:space="0" w:color="000000"/>
                    <w:bottom w:val="single" w:sz="2" w:space="0" w:color="000000"/>
                    <w:right w:val="single" w:sz="2" w:space="0" w:color="000000"/>
                  </w:divBdr>
                  <w:divsChild>
                    <w:div w:id="49515348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3553646">
                  <w:marLeft w:val="0"/>
                  <w:marRight w:val="0"/>
                  <w:marTop w:val="0"/>
                  <w:marBottom w:val="0"/>
                  <w:divBdr>
                    <w:top w:val="single" w:sz="2" w:space="0" w:color="000000"/>
                    <w:left w:val="single" w:sz="2" w:space="0" w:color="000000"/>
                    <w:bottom w:val="single" w:sz="2" w:space="0" w:color="000000"/>
                    <w:right w:val="single" w:sz="2" w:space="0" w:color="000000"/>
                  </w:divBdr>
                  <w:divsChild>
                    <w:div w:id="1208060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70634520">
                  <w:marLeft w:val="0"/>
                  <w:marRight w:val="0"/>
                  <w:marTop w:val="0"/>
                  <w:marBottom w:val="0"/>
                  <w:divBdr>
                    <w:top w:val="single" w:sz="2" w:space="0" w:color="000000"/>
                    <w:left w:val="single" w:sz="2" w:space="0" w:color="000000"/>
                    <w:bottom w:val="single" w:sz="2" w:space="0" w:color="000000"/>
                    <w:right w:val="single" w:sz="2" w:space="0" w:color="000000"/>
                  </w:divBdr>
                  <w:divsChild>
                    <w:div w:id="32670960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27560443">
                  <w:marLeft w:val="0"/>
                  <w:marRight w:val="0"/>
                  <w:marTop w:val="0"/>
                  <w:marBottom w:val="0"/>
                  <w:divBdr>
                    <w:top w:val="single" w:sz="2" w:space="0" w:color="000000"/>
                    <w:left w:val="single" w:sz="2" w:space="0" w:color="000000"/>
                    <w:bottom w:val="single" w:sz="2" w:space="0" w:color="000000"/>
                    <w:right w:val="single" w:sz="2" w:space="0" w:color="000000"/>
                  </w:divBdr>
                  <w:divsChild>
                    <w:div w:id="3080978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06450022">
                  <w:marLeft w:val="0"/>
                  <w:marRight w:val="0"/>
                  <w:marTop w:val="0"/>
                  <w:marBottom w:val="0"/>
                  <w:divBdr>
                    <w:top w:val="single" w:sz="2" w:space="0" w:color="000000"/>
                    <w:left w:val="single" w:sz="2" w:space="0" w:color="000000"/>
                    <w:bottom w:val="single" w:sz="2" w:space="0" w:color="000000"/>
                    <w:right w:val="single" w:sz="2" w:space="0" w:color="000000"/>
                  </w:divBdr>
                  <w:divsChild>
                    <w:div w:id="197894735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7219906">
                  <w:marLeft w:val="0"/>
                  <w:marRight w:val="0"/>
                  <w:marTop w:val="0"/>
                  <w:marBottom w:val="0"/>
                  <w:divBdr>
                    <w:top w:val="single" w:sz="2" w:space="0" w:color="000000"/>
                    <w:left w:val="single" w:sz="2" w:space="0" w:color="000000"/>
                    <w:bottom w:val="single" w:sz="2" w:space="0" w:color="000000"/>
                    <w:right w:val="single" w:sz="2" w:space="0" w:color="000000"/>
                  </w:divBdr>
                  <w:divsChild>
                    <w:div w:id="75081317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89e083be-3465-40bf-b10c-7dabc359cb15">VSYVWMCDMUWK-553924975-76</_dlc_DocId>
    <_dlc_DocIdUrl xmlns="89e083be-3465-40bf-b10c-7dabc359cb15">
      <Url>https://ukri.sharepoint.com/sites/UKRICross-CouncilWorkshops/_layouts/15/DocIdRedir.aspx?ID=VSYVWMCDMUWK-553924975-76</Url>
      <Description>VSYVWMCDMUWK-553924975-76</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3727343A57EB448973E48D07FD0BCAA" ma:contentTypeVersion="5" ma:contentTypeDescription="Create a new document." ma:contentTypeScope="" ma:versionID="0004cd4d7944e30e238a08fa86dd5562">
  <xsd:schema xmlns:xsd="http://www.w3.org/2001/XMLSchema" xmlns:xs="http://www.w3.org/2001/XMLSchema" xmlns:p="http://schemas.microsoft.com/office/2006/metadata/properties" xmlns:ns2="89e083be-3465-40bf-b10c-7dabc359cb15" xmlns:ns3="695bc43d-b12c-4035-8e9f-5c0b05de3880" targetNamespace="http://schemas.microsoft.com/office/2006/metadata/properties" ma:root="true" ma:fieldsID="d6caac4ac7929f7e334e464c5b29003c" ns2:_="" ns3:_="">
    <xsd:import namespace="89e083be-3465-40bf-b10c-7dabc359cb15"/>
    <xsd:import namespace="695bc43d-b12c-4035-8e9f-5c0b05de388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e083be-3465-40bf-b10c-7dabc359cb1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95bc43d-b12c-4035-8e9f-5c0b05de388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4E5F3F-1571-4E38-8752-A412A7A7C3A0}">
  <ds:schemaRefs>
    <ds:schemaRef ds:uri="http://schemas.microsoft.com/sharepoint/events"/>
  </ds:schemaRefs>
</ds:datastoreItem>
</file>

<file path=customXml/itemProps2.xml><?xml version="1.0" encoding="utf-8"?>
<ds:datastoreItem xmlns:ds="http://schemas.openxmlformats.org/officeDocument/2006/customXml" ds:itemID="{0D4F0C87-F254-4E82-86DD-5929964B1D76}">
  <ds:schemaRefs>
    <ds:schemaRef ds:uri="http://schemas.microsoft.com/sharepoint/v3/contenttype/forms"/>
  </ds:schemaRefs>
</ds:datastoreItem>
</file>

<file path=customXml/itemProps3.xml><?xml version="1.0" encoding="utf-8"?>
<ds:datastoreItem xmlns:ds="http://schemas.openxmlformats.org/officeDocument/2006/customXml" ds:itemID="{23E0AC17-91B1-44A5-9452-6B5E451FFB2C}">
  <ds:schemaRefs>
    <ds:schemaRef ds:uri="http://schemas.microsoft.com/office/2006/metadata/properties"/>
    <ds:schemaRef ds:uri="http://schemas.microsoft.com/office/infopath/2007/PartnerControls"/>
    <ds:schemaRef ds:uri="89e083be-3465-40bf-b10c-7dabc359cb15"/>
  </ds:schemaRefs>
</ds:datastoreItem>
</file>

<file path=customXml/itemProps4.xml><?xml version="1.0" encoding="utf-8"?>
<ds:datastoreItem xmlns:ds="http://schemas.openxmlformats.org/officeDocument/2006/customXml" ds:itemID="{564AF91A-3EEA-453B-ABEE-0B0C20C599D6}"/>
</file>

<file path=docProps/app.xml><?xml version="1.0" encoding="utf-8"?>
<Properties xmlns="http://schemas.openxmlformats.org/officeDocument/2006/extended-properties" xmlns:vt="http://schemas.openxmlformats.org/officeDocument/2006/docPropsVTypes">
  <Template>Normal</Template>
  <TotalTime>6</TotalTime>
  <Pages>5</Pages>
  <Words>756</Words>
  <Characters>4042</Characters>
  <Application>Microsoft Office Word</Application>
  <DocSecurity>0</DocSecurity>
  <Lines>149</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Rignall, Peter</dc:creator>
  <cp:keywords/>
  <dc:description/>
  <cp:lastModifiedBy>Mcintyre, Hannah (-,RAL,RCAH)</cp:lastModifiedBy>
  <cp:revision>5</cp:revision>
  <dcterms:created xsi:type="dcterms:W3CDTF">2025-07-30T20:20:00Z</dcterms:created>
  <dcterms:modified xsi:type="dcterms:W3CDTF">2026-04-15T07:55:00Z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0x01010083727343A57EB448973E48D07FD0BCAA</vt:lpwstr>
  </property>
  <property fmtid="{D5CDD505-2E9C-101B-9397-08002B2CF9AE}" pid="3" name="_dlc_DocIdItemGuid">
    <vt:lpwstr>c5bc8788-8c65-4317-9332-18bd8018446b</vt:lpwstr>
  </property>
</Properties>
</file>