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D48F1" w14:textId="77777777" w:rsidR="00BA2726" w:rsidRDefault="00BA2726" w:rsidP="00002C0F">
      <w:pPr>
        <w:rPr>
          <w:rFonts w:ascii="Franklin Gothic Book" w:hAnsi="Franklin Gothic Book"/>
          <w:sz w:val="72"/>
          <w:szCs w:val="72"/>
        </w:rPr>
      </w:pPr>
    </w:p>
    <w:p w14:paraId="6546678A" w14:textId="77777777" w:rsidR="00BA2726" w:rsidRPr="00E9722C" w:rsidRDefault="00BA2726" w:rsidP="00002C0F">
      <w:pPr>
        <w:rPr>
          <w:rFonts w:ascii="Franklin Gothic Book" w:hAnsi="Franklin Gothic Book"/>
          <w:sz w:val="72"/>
          <w:szCs w:val="72"/>
        </w:rPr>
      </w:pPr>
    </w:p>
    <w:p w14:paraId="192B81C1" w14:textId="3949F4F0" w:rsidR="00002C0F" w:rsidRPr="00E9722C" w:rsidRDefault="00BA2726" w:rsidP="00002C0F">
      <w:pPr>
        <w:rPr>
          <w:rFonts w:ascii="Franklin Gothic Book" w:hAnsi="Franklin Gothic Book"/>
          <w:sz w:val="72"/>
          <w:szCs w:val="72"/>
        </w:rPr>
      </w:pPr>
      <w:r w:rsidRPr="00E9722C">
        <w:rPr>
          <w:rFonts w:ascii="Franklin Gothic Book" w:hAnsi="Franklin Gothic Book"/>
          <w:sz w:val="72"/>
          <w:szCs w:val="72"/>
        </w:rPr>
        <w:t>Underbench laboratory fridges (+4</w:t>
      </w:r>
      <w:r w:rsidRPr="00E9722C">
        <w:rPr>
          <w:rFonts w:ascii="Franklin Gothic Book" w:hAnsi="Franklin Gothic Book"/>
          <w:sz w:val="72"/>
          <w:szCs w:val="72"/>
          <w:vertAlign w:val="superscript"/>
        </w:rPr>
        <w:t>o</w:t>
      </w:r>
      <w:r w:rsidRPr="00E9722C">
        <w:rPr>
          <w:rFonts w:ascii="Franklin Gothic Book" w:hAnsi="Franklin Gothic Book"/>
          <w:sz w:val="72"/>
          <w:szCs w:val="72"/>
        </w:rPr>
        <w:t>c)</w:t>
      </w:r>
    </w:p>
    <w:p w14:paraId="24D60A21" w14:textId="77777777" w:rsidR="00BA2726" w:rsidRDefault="00BA2726" w:rsidP="00002C0F">
      <w:pPr>
        <w:rPr>
          <w:rFonts w:ascii="Franklin Gothic Book" w:hAnsi="Franklin Gothic Book"/>
        </w:rPr>
      </w:pPr>
    </w:p>
    <w:p w14:paraId="463D1488" w14:textId="77777777" w:rsidR="00E9722C" w:rsidRDefault="00E9722C" w:rsidP="00002C0F">
      <w:pPr>
        <w:rPr>
          <w:rFonts w:ascii="Franklin Gothic Book" w:hAnsi="Franklin Gothic Book"/>
        </w:rPr>
      </w:pPr>
    </w:p>
    <w:p w14:paraId="351D770C" w14:textId="47626553" w:rsidR="00002C0F" w:rsidRPr="00BA2726" w:rsidRDefault="00BA2726" w:rsidP="00002C0F">
      <w:pPr>
        <w:rPr>
          <w:rFonts w:ascii="Franklin Gothic Book" w:hAnsi="Franklin Gothic Book"/>
        </w:rPr>
      </w:pPr>
      <w:r w:rsidRPr="00BA2726">
        <w:rPr>
          <w:rFonts w:ascii="Franklin Gothic Book" w:hAnsi="Franklin Gothic Book"/>
        </w:rPr>
        <w:t>MANDATORY REQUIREMENTS</w:t>
      </w:r>
    </w:p>
    <w:p w14:paraId="507F6A90" w14:textId="1583A030" w:rsidR="004E2CB7" w:rsidRPr="00BA2726" w:rsidRDefault="00423368" w:rsidP="00423368">
      <w:pPr>
        <w:pStyle w:val="ListParagraph"/>
        <w:numPr>
          <w:ilvl w:val="0"/>
          <w:numId w:val="1"/>
        </w:numPr>
        <w:rPr>
          <w:rFonts w:ascii="Franklin Gothic Book" w:hAnsi="Franklin Gothic Book"/>
        </w:rPr>
      </w:pPr>
      <w:r w:rsidRPr="00BA2726">
        <w:rPr>
          <w:rFonts w:ascii="Franklin Gothic Book" w:hAnsi="Franklin Gothic Book"/>
        </w:rPr>
        <w:t xml:space="preserve">The unit must </w:t>
      </w:r>
      <w:r w:rsidR="005D569E" w:rsidRPr="00BA2726">
        <w:rPr>
          <w:rFonts w:ascii="Franklin Gothic Book" w:hAnsi="Franklin Gothic Book"/>
        </w:rPr>
        <w:t>use non</w:t>
      </w:r>
      <w:r w:rsidRPr="00BA2726">
        <w:rPr>
          <w:rFonts w:ascii="Franklin Gothic Book" w:hAnsi="Franklin Gothic Book"/>
        </w:rPr>
        <w:t>-fluorinated refrigerants only.</w:t>
      </w:r>
    </w:p>
    <w:p w14:paraId="4A435717" w14:textId="77777777" w:rsidR="004E2CB7" w:rsidRPr="00BA2726" w:rsidRDefault="00423368" w:rsidP="00423368">
      <w:pPr>
        <w:pStyle w:val="ListParagraph"/>
        <w:numPr>
          <w:ilvl w:val="0"/>
          <w:numId w:val="1"/>
        </w:numPr>
        <w:rPr>
          <w:rFonts w:ascii="Franklin Gothic Book" w:hAnsi="Franklin Gothic Book"/>
        </w:rPr>
      </w:pPr>
      <w:r w:rsidRPr="00BA2726">
        <w:rPr>
          <w:rFonts w:ascii="Franklin Gothic Book" w:hAnsi="Franklin Gothic Book"/>
        </w:rPr>
        <w:t>Provide the weight of the unit in kg.</w:t>
      </w:r>
    </w:p>
    <w:p w14:paraId="1DCAD5E8" w14:textId="77777777" w:rsidR="0008379F" w:rsidRPr="00BA2726" w:rsidRDefault="00423368" w:rsidP="00423368">
      <w:pPr>
        <w:pStyle w:val="ListParagraph"/>
        <w:numPr>
          <w:ilvl w:val="0"/>
          <w:numId w:val="1"/>
        </w:numPr>
        <w:rPr>
          <w:rFonts w:ascii="Franklin Gothic Book" w:hAnsi="Franklin Gothic Book"/>
        </w:rPr>
      </w:pPr>
      <w:r w:rsidRPr="00BA2726">
        <w:rPr>
          <w:rFonts w:ascii="Franklin Gothic Book" w:hAnsi="Franklin Gothic Book"/>
        </w:rPr>
        <w:t>The unit must have a controller that permits the set temperature to be set from -18C to -25C. Wider ra</w:t>
      </w:r>
      <w:r w:rsidR="0008379F" w:rsidRPr="00BA2726">
        <w:rPr>
          <w:rFonts w:ascii="Franklin Gothic Book" w:hAnsi="Franklin Gothic Book"/>
        </w:rPr>
        <w:t>n</w:t>
      </w:r>
      <w:r w:rsidRPr="00BA2726">
        <w:rPr>
          <w:rFonts w:ascii="Franklin Gothic Book" w:hAnsi="Franklin Gothic Book"/>
        </w:rPr>
        <w:t>ges are acceptable</w:t>
      </w:r>
      <w:r w:rsidR="0008379F" w:rsidRPr="00BA2726">
        <w:rPr>
          <w:rFonts w:ascii="Franklin Gothic Book" w:hAnsi="Franklin Gothic Book"/>
        </w:rPr>
        <w:t>.</w:t>
      </w:r>
    </w:p>
    <w:p w14:paraId="03E63518" w14:textId="73ADDC62" w:rsidR="00423368" w:rsidRPr="00BA2726" w:rsidRDefault="00423368" w:rsidP="00423368">
      <w:pPr>
        <w:pStyle w:val="ListParagraph"/>
        <w:numPr>
          <w:ilvl w:val="0"/>
          <w:numId w:val="1"/>
        </w:numPr>
        <w:rPr>
          <w:rFonts w:ascii="Franklin Gothic Book" w:hAnsi="Franklin Gothic Book"/>
        </w:rPr>
      </w:pPr>
      <w:r w:rsidRPr="00BA2726">
        <w:rPr>
          <w:rFonts w:ascii="Franklin Gothic Book" w:hAnsi="Franklin Gothic Book"/>
        </w:rPr>
        <w:t xml:space="preserve">Unit must have a lockable </w:t>
      </w:r>
      <w:r w:rsidR="007A35AF" w:rsidRPr="00BA2726">
        <w:rPr>
          <w:rFonts w:ascii="Franklin Gothic Book" w:hAnsi="Franklin Gothic Book"/>
        </w:rPr>
        <w:t>door.</w:t>
      </w:r>
    </w:p>
    <w:p w14:paraId="4B8E66E5" w14:textId="1127107F" w:rsidR="00E9722C" w:rsidRDefault="00002C0F" w:rsidP="00002C0F">
      <w:pPr>
        <w:rPr>
          <w:rFonts w:ascii="Franklin Gothic Book" w:hAnsi="Franklin Gothic Book"/>
        </w:rPr>
      </w:pPr>
      <w:r w:rsidRPr="00BA2726">
        <w:rPr>
          <w:rFonts w:ascii="Franklin Gothic Book" w:hAnsi="Franklin Gothic Book"/>
        </w:rPr>
        <w:t xml:space="preserve"> </w:t>
      </w:r>
    </w:p>
    <w:p w14:paraId="6AE00C95" w14:textId="77777777" w:rsidR="008F2539" w:rsidRDefault="008F2539" w:rsidP="00002C0F">
      <w:pPr>
        <w:rPr>
          <w:rFonts w:ascii="Franklin Gothic Book" w:hAnsi="Franklin Gothic Book"/>
        </w:rPr>
      </w:pPr>
    </w:p>
    <w:p w14:paraId="7ABC8F2D" w14:textId="77777777" w:rsidR="008F2539" w:rsidRPr="00BA2726" w:rsidRDefault="008F2539" w:rsidP="00002C0F">
      <w:pPr>
        <w:rPr>
          <w:rFonts w:ascii="Franklin Gothic Book" w:hAnsi="Franklin Gothic Book"/>
        </w:rPr>
      </w:pPr>
    </w:p>
    <w:p w14:paraId="766985AB" w14:textId="7935B237" w:rsidR="00002C0F" w:rsidRPr="00BA2726" w:rsidRDefault="00BA2726" w:rsidP="00002C0F">
      <w:pPr>
        <w:rPr>
          <w:rFonts w:ascii="Franklin Gothic Book" w:hAnsi="Franklin Gothic Book"/>
        </w:rPr>
      </w:pPr>
      <w:r w:rsidRPr="00BA2726">
        <w:rPr>
          <w:rFonts w:ascii="Franklin Gothic Book" w:hAnsi="Franklin Gothic Book"/>
        </w:rPr>
        <w:t xml:space="preserve">2.0 FOOTPRINT AND CAPACITY </w:t>
      </w:r>
    </w:p>
    <w:p w14:paraId="0E72711F" w14:textId="4B952BC5" w:rsidR="00BF4D8B" w:rsidRPr="00BA2726" w:rsidRDefault="00002C0F" w:rsidP="00BF4D8B">
      <w:pPr>
        <w:rPr>
          <w:rFonts w:ascii="Franklin Gothic Book" w:hAnsi="Franklin Gothic Book"/>
        </w:rPr>
      </w:pPr>
      <w:r w:rsidRPr="00BA2726">
        <w:rPr>
          <w:rFonts w:ascii="Franklin Gothic Book" w:hAnsi="Franklin Gothic Book"/>
        </w:rPr>
        <w:t xml:space="preserve">The vendor is required to supply the </w:t>
      </w:r>
      <w:r w:rsidR="00366CE3" w:rsidRPr="00BA2726">
        <w:rPr>
          <w:rFonts w:ascii="Franklin Gothic Book" w:hAnsi="Franklin Gothic Book"/>
        </w:rPr>
        <w:t>net</w:t>
      </w:r>
      <w:r w:rsidRPr="00BA2726">
        <w:rPr>
          <w:rFonts w:ascii="Franklin Gothic Book" w:hAnsi="Franklin Gothic Book"/>
        </w:rPr>
        <w:t xml:space="preserve"> volume of the unit</w:t>
      </w:r>
      <w:r w:rsidR="00366CE3" w:rsidRPr="00BA2726">
        <w:rPr>
          <w:rFonts w:ascii="Franklin Gothic Book" w:hAnsi="Franklin Gothic Book"/>
        </w:rPr>
        <w:t>.</w:t>
      </w:r>
      <w:r w:rsidR="00DE4A2D" w:rsidRPr="00BA2726">
        <w:rPr>
          <w:rFonts w:ascii="Franklin Gothic Book" w:hAnsi="Franklin Gothic Book"/>
        </w:rPr>
        <w:t xml:space="preserve"> </w:t>
      </w:r>
      <w:r w:rsidR="00BF4D8B" w:rsidRPr="00BA2726">
        <w:rPr>
          <w:rFonts w:ascii="Franklin Gothic Book" w:hAnsi="Franklin Gothic Book"/>
        </w:rPr>
        <w:t xml:space="preserve">Any space within the chamber that cannot be used for storage because of loading lines </w:t>
      </w:r>
      <w:r w:rsidR="000B1A0A" w:rsidRPr="00BA2726">
        <w:rPr>
          <w:rFonts w:ascii="Franklin Gothic Book" w:hAnsi="Franklin Gothic Book"/>
        </w:rPr>
        <w:t>must</w:t>
      </w:r>
      <w:r w:rsidR="00BF4D8B" w:rsidRPr="00BA2726">
        <w:rPr>
          <w:rFonts w:ascii="Franklin Gothic Book" w:hAnsi="Franklin Gothic Book"/>
        </w:rPr>
        <w:t xml:space="preserve"> be subtracted from the unit's stated net capacity.</w:t>
      </w:r>
      <w:r w:rsidR="000B1A0A" w:rsidRPr="00BA2726">
        <w:rPr>
          <w:rFonts w:ascii="Franklin Gothic Book" w:hAnsi="Franklin Gothic Book"/>
        </w:rPr>
        <w:t xml:space="preserve"> Include any such calculations.</w:t>
      </w:r>
    </w:p>
    <w:p w14:paraId="4939D9B9" w14:textId="36E73256" w:rsidR="00002C0F" w:rsidRPr="00BA2726" w:rsidRDefault="00002C0F" w:rsidP="00002C0F">
      <w:pPr>
        <w:rPr>
          <w:rFonts w:ascii="Franklin Gothic Book" w:hAnsi="Franklin Gothic Book"/>
        </w:rPr>
      </w:pPr>
      <w:r w:rsidRPr="00BA2726">
        <w:rPr>
          <w:rFonts w:ascii="Franklin Gothic Book" w:hAnsi="Franklin Gothic Book"/>
        </w:rPr>
        <w:t xml:space="preserve">This capacity will be used by the client to calculate: </w:t>
      </w:r>
    </w:p>
    <w:p w14:paraId="4B625790" w14:textId="77777777" w:rsidR="00002C0F" w:rsidRPr="00BA2726" w:rsidRDefault="00002C0F" w:rsidP="00002C0F">
      <w:pPr>
        <w:rPr>
          <w:rFonts w:ascii="Franklin Gothic Book" w:hAnsi="Franklin Gothic Book"/>
        </w:rPr>
      </w:pPr>
      <w:r w:rsidRPr="00BA2726">
        <w:rPr>
          <w:rFonts w:ascii="Franklin Gothic Book" w:hAnsi="Franklin Gothic Book"/>
        </w:rPr>
        <w:t>•</w:t>
      </w:r>
      <w:r w:rsidRPr="00BA2726">
        <w:rPr>
          <w:rFonts w:ascii="Franklin Gothic Book" w:hAnsi="Franklin Gothic Book"/>
        </w:rPr>
        <w:tab/>
        <w:t>Space efficiency</w:t>
      </w:r>
    </w:p>
    <w:p w14:paraId="16C6027C" w14:textId="77777777" w:rsidR="00002C0F" w:rsidRPr="00BA2726" w:rsidRDefault="00002C0F" w:rsidP="00002C0F">
      <w:pPr>
        <w:rPr>
          <w:rFonts w:ascii="Franklin Gothic Book" w:hAnsi="Franklin Gothic Book"/>
        </w:rPr>
      </w:pPr>
      <w:r w:rsidRPr="00BA2726">
        <w:rPr>
          <w:rFonts w:ascii="Franklin Gothic Book" w:hAnsi="Franklin Gothic Book"/>
        </w:rPr>
        <w:t>•</w:t>
      </w:r>
      <w:r w:rsidRPr="00BA2726">
        <w:rPr>
          <w:rFonts w:ascii="Franklin Gothic Book" w:hAnsi="Franklin Gothic Book"/>
        </w:rPr>
        <w:tab/>
        <w:t>Standardised energy efficiency</w:t>
      </w:r>
    </w:p>
    <w:p w14:paraId="782598B2" w14:textId="6F979566" w:rsidR="00002C0F" w:rsidRPr="00BA2726" w:rsidRDefault="00002C0F" w:rsidP="00002C0F">
      <w:pPr>
        <w:rPr>
          <w:rFonts w:ascii="Franklin Gothic Book" w:hAnsi="Franklin Gothic Book"/>
        </w:rPr>
      </w:pPr>
    </w:p>
    <w:p w14:paraId="555FCF70" w14:textId="6F40F010" w:rsidR="00002C0F" w:rsidRPr="00BA2726" w:rsidRDefault="00BA2726" w:rsidP="00002C0F">
      <w:pPr>
        <w:rPr>
          <w:rFonts w:ascii="Franklin Gothic Book" w:hAnsi="Franklin Gothic Book"/>
        </w:rPr>
      </w:pPr>
      <w:r w:rsidRPr="00BA2726">
        <w:rPr>
          <w:rFonts w:ascii="Franklin Gothic Book" w:hAnsi="Franklin Gothic Book"/>
        </w:rPr>
        <w:t>2.1 EXTERNAL DIMENSIONS &amp; GROSS FOOTPRINT</w:t>
      </w:r>
    </w:p>
    <w:p w14:paraId="4CD712B0" w14:textId="0855C91A" w:rsidR="00BA2726" w:rsidRDefault="00002C0F" w:rsidP="00002C0F">
      <w:pPr>
        <w:rPr>
          <w:rFonts w:ascii="Franklin Gothic Book" w:hAnsi="Franklin Gothic Book"/>
        </w:rPr>
      </w:pPr>
      <w:r w:rsidRPr="00BA2726">
        <w:rPr>
          <w:rFonts w:ascii="Franklin Gothic Book" w:hAnsi="Franklin Gothic Book"/>
        </w:rPr>
        <w:t xml:space="preserve">The vendor will provide the external dimensions (HxWxD) of the unit in mm. Using these dimensions the vendor will calculate and provide the gross footprint of the unit, rounded up to the nearest litre. </w:t>
      </w:r>
    </w:p>
    <w:p w14:paraId="3DD5006D" w14:textId="77777777" w:rsidR="00E9722C" w:rsidRDefault="00E9722C" w:rsidP="00002C0F">
      <w:pPr>
        <w:rPr>
          <w:rFonts w:ascii="Franklin Gothic Book" w:hAnsi="Franklin Gothic Book"/>
        </w:rPr>
      </w:pPr>
    </w:p>
    <w:p w14:paraId="0F11B853" w14:textId="5A10AD59" w:rsidR="00002C0F" w:rsidRPr="00BA2726" w:rsidRDefault="00BA2726" w:rsidP="00002C0F">
      <w:pPr>
        <w:rPr>
          <w:rFonts w:ascii="Franklin Gothic Book" w:hAnsi="Franklin Gothic Book"/>
        </w:rPr>
      </w:pPr>
      <w:r w:rsidRPr="00BA2726">
        <w:rPr>
          <w:rFonts w:ascii="Franklin Gothic Book" w:hAnsi="Franklin Gothic Book"/>
        </w:rPr>
        <w:t>2.2 SPACE EFFICIENCY</w:t>
      </w:r>
    </w:p>
    <w:p w14:paraId="35D8F3D6" w14:textId="77777777" w:rsidR="00002C0F" w:rsidRDefault="00002C0F" w:rsidP="00002C0F">
      <w:pPr>
        <w:rPr>
          <w:rFonts w:ascii="Franklin Gothic Book" w:hAnsi="Franklin Gothic Book"/>
        </w:rPr>
      </w:pPr>
      <w:r w:rsidRPr="00BA2726">
        <w:rPr>
          <w:rFonts w:ascii="Franklin Gothic Book" w:hAnsi="Franklin Gothic Book"/>
        </w:rPr>
        <w:lastRenderedPageBreak/>
        <w:t xml:space="preserve">The vendor will provide the space efficiency of the unit by performing the calculation: (usable capacity/gross footprint) x100. </w:t>
      </w:r>
    </w:p>
    <w:p w14:paraId="14E944A4" w14:textId="77777777" w:rsidR="00E9722C" w:rsidRPr="00BA2726" w:rsidRDefault="00E9722C" w:rsidP="00002C0F">
      <w:pPr>
        <w:rPr>
          <w:rFonts w:ascii="Franklin Gothic Book" w:hAnsi="Franklin Gothic Book"/>
        </w:rPr>
      </w:pPr>
    </w:p>
    <w:p w14:paraId="5F0F2E9C" w14:textId="476E0129" w:rsidR="00002C0F" w:rsidRPr="00BA2726" w:rsidRDefault="00BA2726" w:rsidP="00002C0F">
      <w:pPr>
        <w:rPr>
          <w:rFonts w:ascii="Franklin Gothic Book" w:hAnsi="Franklin Gothic Book"/>
        </w:rPr>
      </w:pPr>
      <w:r w:rsidRPr="00BA2726">
        <w:rPr>
          <w:rFonts w:ascii="Franklin Gothic Book" w:hAnsi="Franklin Gothic Book"/>
        </w:rPr>
        <w:t>2.3. DOOR OPENING SPACE</w:t>
      </w:r>
    </w:p>
    <w:p w14:paraId="647BF6A7" w14:textId="2E722FA2" w:rsidR="00002C0F" w:rsidRPr="00BA2726" w:rsidRDefault="00002C0F" w:rsidP="00002C0F">
      <w:pPr>
        <w:rPr>
          <w:rFonts w:ascii="Franklin Gothic Book" w:hAnsi="Franklin Gothic Book"/>
        </w:rPr>
      </w:pPr>
      <w:r w:rsidRPr="00BA2726">
        <w:rPr>
          <w:rFonts w:ascii="Franklin Gothic Book" w:hAnsi="Franklin Gothic Book"/>
        </w:rPr>
        <w:t>The vendor will provide the depth of the freezer with the door open at a 90</w:t>
      </w:r>
      <w:r w:rsidRPr="00BA2726">
        <w:rPr>
          <w:rFonts w:ascii="Franklin Gothic Book" w:hAnsi="Franklin Gothic Book"/>
          <w:vertAlign w:val="superscript"/>
        </w:rPr>
        <w:t>o</w:t>
      </w:r>
      <w:r w:rsidRPr="00BA2726">
        <w:rPr>
          <w:rFonts w:ascii="Franklin Gothic Book" w:hAnsi="Franklin Gothic Book"/>
        </w:rPr>
        <w:t xml:space="preserve"> angle. </w:t>
      </w:r>
    </w:p>
    <w:p w14:paraId="605B444A" w14:textId="77777777" w:rsidR="00E9722C" w:rsidRDefault="00E9722C" w:rsidP="00002C0F">
      <w:pPr>
        <w:rPr>
          <w:rFonts w:ascii="Franklin Gothic Book" w:hAnsi="Franklin Gothic Book"/>
        </w:rPr>
      </w:pPr>
    </w:p>
    <w:p w14:paraId="02B258A9" w14:textId="53FB077E" w:rsidR="00002C0F" w:rsidRPr="00BA2726" w:rsidRDefault="00BA2726" w:rsidP="00002C0F">
      <w:pPr>
        <w:rPr>
          <w:rFonts w:ascii="Franklin Gothic Book" w:hAnsi="Franklin Gothic Book"/>
        </w:rPr>
      </w:pPr>
      <w:r w:rsidRPr="00BA2726">
        <w:rPr>
          <w:rFonts w:ascii="Franklin Gothic Book" w:hAnsi="Franklin Gothic Book"/>
        </w:rPr>
        <w:t>2.4 SHELF CAPACITY</w:t>
      </w:r>
    </w:p>
    <w:p w14:paraId="0F0005C4"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The vendor will provide the maximum shelf loading capacity in kg. </w:t>
      </w:r>
    </w:p>
    <w:p w14:paraId="0EE9F6CB" w14:textId="77777777" w:rsidR="00002C0F" w:rsidRDefault="00002C0F" w:rsidP="00002C0F">
      <w:pPr>
        <w:rPr>
          <w:rFonts w:ascii="Franklin Gothic Book" w:hAnsi="Franklin Gothic Book"/>
        </w:rPr>
      </w:pPr>
    </w:p>
    <w:p w14:paraId="4E84D89E" w14:textId="77777777" w:rsidR="00E9722C" w:rsidRDefault="00E9722C" w:rsidP="00002C0F">
      <w:pPr>
        <w:rPr>
          <w:rFonts w:ascii="Franklin Gothic Book" w:hAnsi="Franklin Gothic Book"/>
        </w:rPr>
      </w:pPr>
    </w:p>
    <w:p w14:paraId="43F9E68A" w14:textId="77777777" w:rsidR="00E9722C" w:rsidRPr="00BA2726" w:rsidRDefault="00E9722C" w:rsidP="00002C0F">
      <w:pPr>
        <w:rPr>
          <w:rFonts w:ascii="Franklin Gothic Book" w:hAnsi="Franklin Gothic Book"/>
        </w:rPr>
      </w:pPr>
    </w:p>
    <w:p w14:paraId="40AD71E8" w14:textId="7DA91CBE" w:rsidR="00002C0F" w:rsidRPr="00BA2726" w:rsidRDefault="00BA2726" w:rsidP="00002C0F">
      <w:pPr>
        <w:rPr>
          <w:rFonts w:ascii="Franklin Gothic Book" w:hAnsi="Franklin Gothic Book"/>
        </w:rPr>
      </w:pPr>
      <w:r w:rsidRPr="00BA2726">
        <w:rPr>
          <w:rFonts w:ascii="Franklin Gothic Book" w:hAnsi="Franklin Gothic Book"/>
        </w:rPr>
        <w:t>3.0 ENERGY EFFICIENCY</w:t>
      </w:r>
    </w:p>
    <w:p w14:paraId="58F7B8E8"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Energy consumption will be standardised so that the vendor’s unit can be compared with all other candidate units by the client. </w:t>
      </w:r>
    </w:p>
    <w:p w14:paraId="327D7E24" w14:textId="77777777" w:rsidR="00002C0F" w:rsidRPr="00BA2726" w:rsidRDefault="00002C0F" w:rsidP="00002C0F">
      <w:pPr>
        <w:rPr>
          <w:rFonts w:ascii="Franklin Gothic Book" w:hAnsi="Franklin Gothic Book"/>
        </w:rPr>
      </w:pPr>
    </w:p>
    <w:p w14:paraId="135CE719" w14:textId="50C248A5" w:rsidR="00002C0F" w:rsidRPr="00BA2726" w:rsidRDefault="00BA2726" w:rsidP="00002C0F">
      <w:pPr>
        <w:rPr>
          <w:rFonts w:ascii="Franklin Gothic Book" w:hAnsi="Franklin Gothic Book"/>
        </w:rPr>
      </w:pPr>
      <w:r w:rsidRPr="00BA2726">
        <w:rPr>
          <w:rFonts w:ascii="Franklin Gothic Book" w:hAnsi="Franklin Gothic Book"/>
        </w:rPr>
        <w:t>3.1 ENERGY CONSUMPTION AT +4</w:t>
      </w:r>
      <w:r w:rsidRPr="00BA2726">
        <w:rPr>
          <w:rFonts w:ascii="Franklin Gothic Book" w:hAnsi="Franklin Gothic Book"/>
          <w:vertAlign w:val="superscript"/>
        </w:rPr>
        <w:t>O</w:t>
      </w:r>
      <w:r w:rsidRPr="00BA2726">
        <w:rPr>
          <w:rFonts w:ascii="Franklin Gothic Book" w:hAnsi="Franklin Gothic Book"/>
        </w:rPr>
        <w:t xml:space="preserve">C SET TEMPERATURE </w:t>
      </w:r>
    </w:p>
    <w:p w14:paraId="6E1A7083" w14:textId="2D540744" w:rsidR="00002C0F" w:rsidRPr="00BA2726" w:rsidRDefault="00002C0F" w:rsidP="00002C0F">
      <w:pPr>
        <w:rPr>
          <w:rFonts w:ascii="Franklin Gothic Book" w:hAnsi="Franklin Gothic Book"/>
        </w:rPr>
      </w:pPr>
      <w:r w:rsidRPr="00BA2726">
        <w:rPr>
          <w:rFonts w:ascii="Franklin Gothic Book" w:hAnsi="Franklin Gothic Book"/>
        </w:rPr>
        <w:t xml:space="preserve">The vendor will provide the energy consumption of the unit in kWh/day. The vendor will calculate this into watts per litre per day (W/L/Day) using the following formula: (kWh/day at </w:t>
      </w:r>
      <w:r w:rsidR="007E49F5" w:rsidRPr="00BA2726">
        <w:rPr>
          <w:rFonts w:ascii="Franklin Gothic Book" w:hAnsi="Franklin Gothic Book"/>
        </w:rPr>
        <w:t>+4</w:t>
      </w:r>
      <w:r w:rsidRPr="00BA2726">
        <w:rPr>
          <w:rFonts w:ascii="Franklin Gothic Book" w:hAnsi="Franklin Gothic Book"/>
        </w:rPr>
        <w:t>°C /</w:t>
      </w:r>
      <w:r w:rsidR="00881D15" w:rsidRPr="00BA2726">
        <w:rPr>
          <w:rFonts w:ascii="Franklin Gothic Book" w:hAnsi="Franklin Gothic Book"/>
        </w:rPr>
        <w:t>net</w:t>
      </w:r>
      <w:r w:rsidRPr="00BA2726">
        <w:rPr>
          <w:rFonts w:ascii="Franklin Gothic Book" w:hAnsi="Franklin Gothic Book"/>
        </w:rPr>
        <w:t xml:space="preserve"> capacity) x 1000.  </w:t>
      </w:r>
    </w:p>
    <w:p w14:paraId="075B47E8" w14:textId="3F4CD29F" w:rsidR="00002C0F" w:rsidRPr="00BA2726" w:rsidRDefault="00002C0F" w:rsidP="00002C0F">
      <w:pPr>
        <w:rPr>
          <w:rFonts w:ascii="Franklin Gothic Book" w:hAnsi="Franklin Gothic Book"/>
        </w:rPr>
      </w:pPr>
      <w:r w:rsidRPr="00BA2726">
        <w:rPr>
          <w:rFonts w:ascii="Franklin Gothic Book" w:hAnsi="Franklin Gothic Book"/>
        </w:rPr>
        <w:t xml:space="preserve">The vendor will detail the location and ambient conditions under which these measurements were taken. If the unit has multiple modes </w:t>
      </w:r>
      <w:r w:rsidR="007E49F5" w:rsidRPr="00BA2726">
        <w:rPr>
          <w:rFonts w:ascii="Franklin Gothic Book" w:hAnsi="Franklin Gothic Book"/>
        </w:rPr>
        <w:t>state,</w:t>
      </w:r>
      <w:r w:rsidRPr="00BA2726">
        <w:rPr>
          <w:rFonts w:ascii="Franklin Gothic Book" w:hAnsi="Franklin Gothic Book"/>
        </w:rPr>
        <w:t xml:space="preserve"> the mode used. Only this mode can be used to answer all other questions relating to energy and temperature performance.</w:t>
      </w:r>
    </w:p>
    <w:p w14:paraId="53E23B90" w14:textId="77777777" w:rsidR="00002C0F" w:rsidRDefault="00002C0F" w:rsidP="00002C0F">
      <w:pPr>
        <w:rPr>
          <w:rFonts w:ascii="Franklin Gothic Book" w:hAnsi="Franklin Gothic Book"/>
        </w:rPr>
      </w:pPr>
    </w:p>
    <w:p w14:paraId="6A95AA4C" w14:textId="77777777" w:rsidR="00E9722C" w:rsidRDefault="00E9722C" w:rsidP="00002C0F">
      <w:pPr>
        <w:rPr>
          <w:rFonts w:ascii="Franklin Gothic Book" w:hAnsi="Franklin Gothic Book"/>
        </w:rPr>
      </w:pPr>
    </w:p>
    <w:p w14:paraId="12155866" w14:textId="77777777" w:rsidR="00E9722C" w:rsidRPr="00BA2726" w:rsidRDefault="00E9722C" w:rsidP="00002C0F">
      <w:pPr>
        <w:rPr>
          <w:rFonts w:ascii="Franklin Gothic Book" w:hAnsi="Franklin Gothic Book"/>
        </w:rPr>
      </w:pPr>
    </w:p>
    <w:p w14:paraId="2913EA91" w14:textId="1B24DB87" w:rsidR="00002C0F" w:rsidRPr="00BA2726" w:rsidRDefault="00BA2726" w:rsidP="00002C0F">
      <w:pPr>
        <w:rPr>
          <w:rFonts w:ascii="Franklin Gothic Book" w:hAnsi="Franklin Gothic Book"/>
        </w:rPr>
      </w:pPr>
      <w:r w:rsidRPr="00BA2726">
        <w:rPr>
          <w:rFonts w:ascii="Franklin Gothic Book" w:hAnsi="Franklin Gothic Book"/>
        </w:rPr>
        <w:t>4.0 TEMPERATURE PERFORMANCE AND SAMPLE SECURITY</w:t>
      </w:r>
    </w:p>
    <w:p w14:paraId="7C1A7BB0" w14:textId="3F72A1C9" w:rsidR="00002C0F" w:rsidRPr="00BA2726" w:rsidRDefault="00002C0F" w:rsidP="00002C0F">
      <w:pPr>
        <w:rPr>
          <w:rFonts w:ascii="Franklin Gothic Book" w:hAnsi="Franklin Gothic Book"/>
        </w:rPr>
      </w:pPr>
      <w:r w:rsidRPr="00BA2726">
        <w:rPr>
          <w:rFonts w:ascii="Franklin Gothic Book" w:hAnsi="Franklin Gothic Book"/>
        </w:rPr>
        <w:t xml:space="preserve">The temperature performance of the freezer is critical to the viability of its contents. </w:t>
      </w:r>
    </w:p>
    <w:p w14:paraId="1F0805ED" w14:textId="77777777" w:rsidR="00002C0F" w:rsidRPr="00BA2726" w:rsidRDefault="00002C0F" w:rsidP="00002C0F">
      <w:pPr>
        <w:rPr>
          <w:rFonts w:ascii="Franklin Gothic Book" w:hAnsi="Franklin Gothic Book"/>
        </w:rPr>
      </w:pPr>
      <w:r w:rsidRPr="00BA2726">
        <w:rPr>
          <w:rFonts w:ascii="Franklin Gothic Book" w:hAnsi="Franklin Gothic Book"/>
        </w:rPr>
        <w:t>The vendor will provide a unit whereby:</w:t>
      </w:r>
    </w:p>
    <w:p w14:paraId="11D819A9" w14:textId="77777777" w:rsidR="00002C0F" w:rsidRPr="00BA2726" w:rsidRDefault="00002C0F" w:rsidP="00002C0F">
      <w:pPr>
        <w:rPr>
          <w:rFonts w:ascii="Franklin Gothic Book" w:hAnsi="Franklin Gothic Book"/>
        </w:rPr>
      </w:pPr>
      <w:r w:rsidRPr="00BA2726">
        <w:rPr>
          <w:rFonts w:ascii="Franklin Gothic Book" w:hAnsi="Franklin Gothic Book"/>
        </w:rPr>
        <w:t>•</w:t>
      </w:r>
      <w:r w:rsidRPr="00BA2726">
        <w:rPr>
          <w:rFonts w:ascii="Franklin Gothic Book" w:hAnsi="Franklin Gothic Book"/>
        </w:rPr>
        <w:tab/>
        <w:t>The temperatures inside the chamber must be controlled and maintained.</w:t>
      </w:r>
    </w:p>
    <w:p w14:paraId="2A5D2397" w14:textId="77777777" w:rsidR="00002C0F" w:rsidRPr="00BA2726" w:rsidRDefault="00002C0F" w:rsidP="00002C0F">
      <w:pPr>
        <w:rPr>
          <w:rFonts w:ascii="Franklin Gothic Book" w:hAnsi="Franklin Gothic Book"/>
        </w:rPr>
      </w:pPr>
      <w:r w:rsidRPr="00BA2726">
        <w:rPr>
          <w:rFonts w:ascii="Franklin Gothic Book" w:hAnsi="Franklin Gothic Book"/>
        </w:rPr>
        <w:t>•</w:t>
      </w:r>
      <w:r w:rsidRPr="00BA2726">
        <w:rPr>
          <w:rFonts w:ascii="Franklin Gothic Book" w:hAnsi="Franklin Gothic Book"/>
        </w:rPr>
        <w:tab/>
        <w:t xml:space="preserve"> Temperature set points and parameters should be easily set and visualised. </w:t>
      </w:r>
    </w:p>
    <w:p w14:paraId="522B1E5D" w14:textId="7FD913A0" w:rsidR="00002C0F" w:rsidRPr="00BA2726" w:rsidRDefault="00002C0F" w:rsidP="00002C0F">
      <w:pPr>
        <w:rPr>
          <w:rFonts w:ascii="Franklin Gothic Book" w:hAnsi="Franklin Gothic Book"/>
        </w:rPr>
      </w:pPr>
      <w:r w:rsidRPr="00BA2726">
        <w:rPr>
          <w:rFonts w:ascii="Franklin Gothic Book" w:hAnsi="Franklin Gothic Book"/>
        </w:rPr>
        <w:t>•</w:t>
      </w:r>
      <w:r w:rsidRPr="00BA2726">
        <w:rPr>
          <w:rFonts w:ascii="Franklin Gothic Book" w:hAnsi="Franklin Gothic Book"/>
        </w:rPr>
        <w:tab/>
        <w:t xml:space="preserve">Users should be notified of any events that may threaten sample </w:t>
      </w:r>
      <w:r w:rsidR="007E49F5" w:rsidRPr="00BA2726">
        <w:rPr>
          <w:rFonts w:ascii="Franklin Gothic Book" w:hAnsi="Franklin Gothic Book"/>
        </w:rPr>
        <w:t>viability.</w:t>
      </w:r>
      <w:r w:rsidRPr="00BA2726">
        <w:rPr>
          <w:rFonts w:ascii="Franklin Gothic Book" w:hAnsi="Franklin Gothic Book"/>
        </w:rPr>
        <w:t xml:space="preserve"> </w:t>
      </w:r>
    </w:p>
    <w:p w14:paraId="5B38ACB3" w14:textId="77777777" w:rsidR="00002C0F" w:rsidRPr="00BA2726" w:rsidRDefault="00002C0F" w:rsidP="00002C0F">
      <w:pPr>
        <w:rPr>
          <w:rFonts w:ascii="Franklin Gothic Book" w:hAnsi="Franklin Gothic Book"/>
        </w:rPr>
      </w:pPr>
    </w:p>
    <w:p w14:paraId="284643D8" w14:textId="48B8D30F" w:rsidR="00002C0F" w:rsidRPr="00BA2726" w:rsidRDefault="00BA2726" w:rsidP="00002C0F">
      <w:pPr>
        <w:rPr>
          <w:rFonts w:ascii="Franklin Gothic Book" w:hAnsi="Franklin Gothic Book"/>
        </w:rPr>
      </w:pPr>
      <w:r w:rsidRPr="00BA2726">
        <w:rPr>
          <w:rFonts w:ascii="Franklin Gothic Book" w:hAnsi="Franklin Gothic Book"/>
        </w:rPr>
        <w:t>4.1 CONTROLLER FEATURES</w:t>
      </w:r>
    </w:p>
    <w:p w14:paraId="2AA56FC4" w14:textId="11ED7396" w:rsidR="00002C0F" w:rsidRPr="00BA2726" w:rsidRDefault="00002C0F" w:rsidP="00002C0F">
      <w:pPr>
        <w:rPr>
          <w:rFonts w:ascii="Franklin Gothic Book" w:hAnsi="Franklin Gothic Book"/>
        </w:rPr>
      </w:pPr>
      <w:r w:rsidRPr="00BA2726">
        <w:rPr>
          <w:rFonts w:ascii="Franklin Gothic Book" w:hAnsi="Franklin Gothic Book"/>
        </w:rPr>
        <w:t xml:space="preserve">The unit must have a controller which is easy to read and has the capacity to set alarms and parameters to help ensure sample integrity and security. It is desirable that the controller has </w:t>
      </w:r>
      <w:r w:rsidRPr="00BA2726">
        <w:rPr>
          <w:rFonts w:ascii="Franklin Gothic Book" w:hAnsi="Franklin Gothic Book"/>
        </w:rPr>
        <w:lastRenderedPageBreak/>
        <w:t xml:space="preserve">features to identify any potential </w:t>
      </w:r>
      <w:r w:rsidR="00A80AF9" w:rsidRPr="00BA2726">
        <w:rPr>
          <w:rFonts w:ascii="Franklin Gothic Book" w:hAnsi="Franklin Gothic Book"/>
        </w:rPr>
        <w:t>problems, such</w:t>
      </w:r>
      <w:r w:rsidRPr="00BA2726">
        <w:rPr>
          <w:rFonts w:ascii="Franklin Gothic Book" w:hAnsi="Franklin Gothic Book"/>
        </w:rPr>
        <w:t xml:space="preserve"> as systems and component malfunction, which may result in unit failure and/or sample loss. The vendor will provide images of the </w:t>
      </w:r>
      <w:r w:rsidR="00A80AF9" w:rsidRPr="00BA2726">
        <w:rPr>
          <w:rFonts w:ascii="Franklin Gothic Book" w:hAnsi="Franklin Gothic Book"/>
        </w:rPr>
        <w:t>controller and</w:t>
      </w:r>
      <w:r w:rsidRPr="00BA2726">
        <w:rPr>
          <w:rFonts w:ascii="Franklin Gothic Book" w:hAnsi="Franklin Gothic Book"/>
        </w:rPr>
        <w:t xml:space="preserve"> include images whereby the following parameter are being set:</w:t>
      </w:r>
    </w:p>
    <w:p w14:paraId="27BD71D2" w14:textId="77777777" w:rsidR="00002C0F" w:rsidRPr="00BA2726" w:rsidRDefault="00002C0F" w:rsidP="00002C0F">
      <w:pPr>
        <w:rPr>
          <w:rFonts w:ascii="Franklin Gothic Book" w:hAnsi="Franklin Gothic Book"/>
        </w:rPr>
      </w:pPr>
      <w:r w:rsidRPr="00BA2726">
        <w:rPr>
          <w:rFonts w:ascii="Franklin Gothic Book" w:hAnsi="Franklin Gothic Book"/>
        </w:rPr>
        <w:t>•</w:t>
      </w:r>
      <w:r w:rsidRPr="00BA2726">
        <w:rPr>
          <w:rFonts w:ascii="Franklin Gothic Book" w:hAnsi="Franklin Gothic Book"/>
        </w:rPr>
        <w:tab/>
        <w:t>Set Temperature</w:t>
      </w:r>
    </w:p>
    <w:p w14:paraId="29C440EF" w14:textId="77777777" w:rsidR="00002C0F" w:rsidRPr="00BA2726" w:rsidRDefault="00002C0F" w:rsidP="00002C0F">
      <w:pPr>
        <w:rPr>
          <w:rFonts w:ascii="Franklin Gothic Book" w:hAnsi="Franklin Gothic Book"/>
        </w:rPr>
      </w:pPr>
      <w:r w:rsidRPr="00BA2726">
        <w:rPr>
          <w:rFonts w:ascii="Franklin Gothic Book" w:hAnsi="Franklin Gothic Book"/>
        </w:rPr>
        <w:t>•</w:t>
      </w:r>
      <w:r w:rsidRPr="00BA2726">
        <w:rPr>
          <w:rFonts w:ascii="Franklin Gothic Book" w:hAnsi="Franklin Gothic Book"/>
        </w:rPr>
        <w:tab/>
        <w:t>High and low temperature alarms.</w:t>
      </w:r>
    </w:p>
    <w:p w14:paraId="68FBDAC7" w14:textId="77777777" w:rsidR="00002C0F" w:rsidRPr="00BA2726" w:rsidRDefault="00002C0F" w:rsidP="00002C0F">
      <w:pPr>
        <w:rPr>
          <w:rFonts w:ascii="Franklin Gothic Book" w:hAnsi="Franklin Gothic Book"/>
        </w:rPr>
      </w:pPr>
      <w:r w:rsidRPr="00BA2726">
        <w:rPr>
          <w:rFonts w:ascii="Franklin Gothic Book" w:hAnsi="Franklin Gothic Book"/>
        </w:rPr>
        <w:t>•</w:t>
      </w:r>
      <w:r w:rsidRPr="00BA2726">
        <w:rPr>
          <w:rFonts w:ascii="Franklin Gothic Book" w:hAnsi="Franklin Gothic Book"/>
        </w:rPr>
        <w:tab/>
        <w:t>Access restriction using PIN number or passcode</w:t>
      </w:r>
    </w:p>
    <w:p w14:paraId="38795690" w14:textId="77777777" w:rsidR="00E9722C" w:rsidRDefault="00E9722C" w:rsidP="00002C0F">
      <w:pPr>
        <w:rPr>
          <w:rFonts w:ascii="Franklin Gothic Book" w:hAnsi="Franklin Gothic Book"/>
        </w:rPr>
      </w:pPr>
    </w:p>
    <w:p w14:paraId="2104E8D9" w14:textId="57ECF4D4" w:rsidR="00002C0F" w:rsidRPr="00BA2726" w:rsidRDefault="00BA2726" w:rsidP="00002C0F">
      <w:pPr>
        <w:rPr>
          <w:rFonts w:ascii="Franklin Gothic Book" w:hAnsi="Franklin Gothic Book"/>
        </w:rPr>
      </w:pPr>
      <w:r w:rsidRPr="00BA2726">
        <w:rPr>
          <w:rFonts w:ascii="Franklin Gothic Book" w:hAnsi="Franklin Gothic Book"/>
        </w:rPr>
        <w:t>4.2 MONITORING</w:t>
      </w:r>
    </w:p>
    <w:p w14:paraId="54659D87"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The unit will have the capability to be externally monitored, interfaced with a BMS system and networked. </w:t>
      </w:r>
    </w:p>
    <w:p w14:paraId="26218312" w14:textId="77777777" w:rsidR="00E9722C" w:rsidRDefault="00E9722C" w:rsidP="00002C0F">
      <w:pPr>
        <w:rPr>
          <w:rFonts w:ascii="Franklin Gothic Book" w:hAnsi="Franklin Gothic Book"/>
        </w:rPr>
      </w:pPr>
    </w:p>
    <w:p w14:paraId="595935EF" w14:textId="21FA9B38" w:rsidR="00002C0F" w:rsidRPr="00BA2726" w:rsidRDefault="00BA2726" w:rsidP="00002C0F">
      <w:pPr>
        <w:rPr>
          <w:rFonts w:ascii="Franklin Gothic Book" w:hAnsi="Franklin Gothic Book"/>
        </w:rPr>
      </w:pPr>
      <w:r w:rsidRPr="00BA2726">
        <w:rPr>
          <w:rFonts w:ascii="Franklin Gothic Book" w:hAnsi="Franklin Gothic Book"/>
        </w:rPr>
        <w:t>4.3 INSULATION</w:t>
      </w:r>
    </w:p>
    <w:p w14:paraId="4E76EF42" w14:textId="7CC80158" w:rsidR="00002C0F" w:rsidRPr="00BA2726" w:rsidRDefault="00002C0F" w:rsidP="00002C0F">
      <w:pPr>
        <w:rPr>
          <w:rFonts w:ascii="Franklin Gothic Book" w:hAnsi="Franklin Gothic Book"/>
        </w:rPr>
      </w:pPr>
      <w:r w:rsidRPr="00BA2726">
        <w:rPr>
          <w:rFonts w:ascii="Franklin Gothic Book" w:hAnsi="Franklin Gothic Book"/>
        </w:rPr>
        <w:t xml:space="preserve">The vendor will provide information on the insulation used in the unit, the process </w:t>
      </w:r>
      <w:r w:rsidR="007E49F5" w:rsidRPr="00BA2726">
        <w:rPr>
          <w:rFonts w:ascii="Franklin Gothic Book" w:hAnsi="Franklin Gothic Book"/>
        </w:rPr>
        <w:t>used,</w:t>
      </w:r>
      <w:r w:rsidRPr="00BA2726">
        <w:rPr>
          <w:rFonts w:ascii="Franklin Gothic Book" w:hAnsi="Franklin Gothic Book"/>
        </w:rPr>
        <w:t xml:space="preserve"> the process used to manufacture, the materials used and their thermal &amp; environmental properties. </w:t>
      </w:r>
    </w:p>
    <w:p w14:paraId="43C5A439"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The vendor will confirm that, in case of any damage to the insulation or loss of vacuum in the panels’ that the unit will remain functional and capable maintaining the set temperature. </w:t>
      </w:r>
    </w:p>
    <w:p w14:paraId="2557428A" w14:textId="77777777" w:rsidR="00E9722C" w:rsidRDefault="00E9722C" w:rsidP="00002C0F">
      <w:pPr>
        <w:rPr>
          <w:rFonts w:ascii="Franklin Gothic Book" w:hAnsi="Franklin Gothic Book"/>
        </w:rPr>
      </w:pPr>
    </w:p>
    <w:p w14:paraId="1039F21B" w14:textId="6EAE0734" w:rsidR="00002C0F" w:rsidRPr="00BA2726" w:rsidRDefault="00BA2726" w:rsidP="00002C0F">
      <w:pPr>
        <w:rPr>
          <w:rFonts w:ascii="Franklin Gothic Book" w:hAnsi="Franklin Gothic Book"/>
        </w:rPr>
      </w:pPr>
      <w:r w:rsidRPr="00BA2726">
        <w:rPr>
          <w:rFonts w:ascii="Franklin Gothic Book" w:hAnsi="Franklin Gothic Book"/>
        </w:rPr>
        <w:t xml:space="preserve">4.4 TEMPERATURE UNIFORMITY </w:t>
      </w:r>
    </w:p>
    <w:p w14:paraId="1A09AFA8" w14:textId="3D903EE2" w:rsidR="00002C0F" w:rsidRPr="00BA2726" w:rsidRDefault="00002C0F" w:rsidP="00002C0F">
      <w:pPr>
        <w:rPr>
          <w:rFonts w:ascii="Franklin Gothic Book" w:hAnsi="Franklin Gothic Book"/>
        </w:rPr>
      </w:pPr>
      <w:r w:rsidRPr="00BA2726">
        <w:rPr>
          <w:rFonts w:ascii="Franklin Gothic Book" w:hAnsi="Franklin Gothic Book"/>
        </w:rPr>
        <w:t xml:space="preserve">The unit will have a temperature uniformity which ensures all areas of the chamber are of a similar temperature to the respective to the </w:t>
      </w:r>
      <w:r w:rsidR="007E49F5" w:rsidRPr="00BA2726">
        <w:rPr>
          <w:rFonts w:ascii="Franklin Gothic Book" w:hAnsi="Franklin Gothic Book"/>
        </w:rPr>
        <w:t>+4</w:t>
      </w:r>
      <w:r w:rsidRPr="00BA2726">
        <w:rPr>
          <w:rFonts w:ascii="Franklin Gothic Book" w:hAnsi="Franklin Gothic Book"/>
        </w:rPr>
        <w:t>°C set point. Data provided will be taken with the unit empty and un-racked, no door openings. Vendors will provide the mean temperature measured at the centre point of each shelf.</w:t>
      </w:r>
    </w:p>
    <w:p w14:paraId="681AA7FE" w14:textId="77777777" w:rsidR="00E9722C" w:rsidRDefault="00E9722C" w:rsidP="00002C0F">
      <w:pPr>
        <w:rPr>
          <w:rFonts w:ascii="Franklin Gothic Book" w:hAnsi="Franklin Gothic Book"/>
        </w:rPr>
      </w:pPr>
    </w:p>
    <w:p w14:paraId="70203342" w14:textId="1FA06A4C" w:rsidR="00002C0F" w:rsidRPr="00BA2726" w:rsidRDefault="00BA2726" w:rsidP="00002C0F">
      <w:pPr>
        <w:rPr>
          <w:rFonts w:ascii="Franklin Gothic Book" w:hAnsi="Franklin Gothic Book"/>
        </w:rPr>
      </w:pPr>
      <w:r w:rsidRPr="00BA2726">
        <w:rPr>
          <w:rFonts w:ascii="Franklin Gothic Book" w:hAnsi="Franklin Gothic Book"/>
        </w:rPr>
        <w:t>4.5 PULL-DOWN TIME TO +4</w:t>
      </w:r>
      <w:r w:rsidRPr="00BA2726">
        <w:rPr>
          <w:rFonts w:ascii="Franklin Gothic Book" w:hAnsi="Franklin Gothic Book"/>
          <w:vertAlign w:val="superscript"/>
        </w:rPr>
        <w:t>O</w:t>
      </w:r>
      <w:r w:rsidRPr="00BA2726">
        <w:rPr>
          <w:rFonts w:ascii="Franklin Gothic Book" w:hAnsi="Franklin Gothic Book"/>
        </w:rPr>
        <w:t>C SET TEMPERATURE</w:t>
      </w:r>
    </w:p>
    <w:p w14:paraId="1E5B7020" w14:textId="4AA363CF" w:rsidR="00002C0F" w:rsidRPr="00BA2726" w:rsidRDefault="00002C0F" w:rsidP="00002C0F">
      <w:pPr>
        <w:rPr>
          <w:rFonts w:ascii="Franklin Gothic Book" w:hAnsi="Franklin Gothic Book"/>
        </w:rPr>
      </w:pPr>
      <w:r w:rsidRPr="00BA2726">
        <w:rPr>
          <w:rFonts w:ascii="Franklin Gothic Book" w:hAnsi="Franklin Gothic Book"/>
        </w:rPr>
        <w:t xml:space="preserve">The freezer to have fast pull-down time.  For this measurement the freezer will be empty and un-racked. The pull-down time will be the time taken starting from ambient 20°C) for the chamber to reach the expected compartment temperatures at the </w:t>
      </w:r>
      <w:r w:rsidR="007E49F5" w:rsidRPr="00BA2726">
        <w:rPr>
          <w:rFonts w:ascii="Franklin Gothic Book" w:hAnsi="Franklin Gothic Book"/>
        </w:rPr>
        <w:t>+4</w:t>
      </w:r>
      <w:r w:rsidRPr="00BA2726">
        <w:rPr>
          <w:rFonts w:ascii="Franklin Gothic Book" w:hAnsi="Franklin Gothic Book"/>
        </w:rPr>
        <w:t>°C set point.</w:t>
      </w:r>
    </w:p>
    <w:p w14:paraId="369A27E3" w14:textId="77777777" w:rsidR="00002C0F" w:rsidRPr="00BA2726" w:rsidRDefault="00002C0F" w:rsidP="00002C0F">
      <w:pPr>
        <w:rPr>
          <w:rFonts w:ascii="Franklin Gothic Book" w:hAnsi="Franklin Gothic Book"/>
        </w:rPr>
      </w:pPr>
    </w:p>
    <w:p w14:paraId="52F8EDA8" w14:textId="7663B52C" w:rsidR="00002C0F" w:rsidRPr="00BA2726" w:rsidRDefault="00BA2726" w:rsidP="00002C0F">
      <w:pPr>
        <w:rPr>
          <w:rFonts w:ascii="Franklin Gothic Book" w:hAnsi="Franklin Gothic Book"/>
        </w:rPr>
      </w:pPr>
      <w:r w:rsidRPr="00BA2726">
        <w:rPr>
          <w:rFonts w:ascii="Franklin Gothic Book" w:hAnsi="Franklin Gothic Book"/>
        </w:rPr>
        <w:t>4.6 POWER OUTAGE</w:t>
      </w:r>
    </w:p>
    <w:p w14:paraId="32C216BB" w14:textId="77777777" w:rsidR="00002C0F" w:rsidRPr="00BA2726" w:rsidRDefault="00002C0F" w:rsidP="00002C0F">
      <w:pPr>
        <w:rPr>
          <w:rFonts w:ascii="Franklin Gothic Book" w:hAnsi="Franklin Gothic Book"/>
        </w:rPr>
      </w:pPr>
      <w:r w:rsidRPr="00BA2726">
        <w:rPr>
          <w:rFonts w:ascii="Franklin Gothic Book" w:hAnsi="Franklin Gothic Book"/>
        </w:rPr>
        <w:t>In the event of a power outage, the unit will have features to ensure that power is returned promptly and safely.</w:t>
      </w:r>
    </w:p>
    <w:p w14:paraId="13E24D64" w14:textId="77777777" w:rsidR="00E9722C" w:rsidRDefault="00E9722C" w:rsidP="00002C0F">
      <w:pPr>
        <w:rPr>
          <w:rFonts w:ascii="Franklin Gothic Book" w:hAnsi="Franklin Gothic Book"/>
        </w:rPr>
      </w:pPr>
    </w:p>
    <w:p w14:paraId="5AEECF76" w14:textId="61ABB8ED" w:rsidR="00002C0F" w:rsidRPr="00BA2726" w:rsidRDefault="00BA2726" w:rsidP="00002C0F">
      <w:pPr>
        <w:rPr>
          <w:rFonts w:ascii="Franklin Gothic Book" w:hAnsi="Franklin Gothic Book"/>
        </w:rPr>
      </w:pPr>
      <w:r w:rsidRPr="00BA2726">
        <w:rPr>
          <w:rFonts w:ascii="Franklin Gothic Book" w:hAnsi="Franklin Gothic Book"/>
        </w:rPr>
        <w:t>4.7 DOOR OPENING RECOVERY</w:t>
      </w:r>
    </w:p>
    <w:p w14:paraId="1699BF4E" w14:textId="407A4785" w:rsidR="00002C0F" w:rsidRPr="00BA2726" w:rsidRDefault="00002C0F" w:rsidP="00002C0F">
      <w:pPr>
        <w:rPr>
          <w:rFonts w:ascii="Franklin Gothic Book" w:hAnsi="Franklin Gothic Book"/>
        </w:rPr>
      </w:pPr>
      <w:r w:rsidRPr="00BA2726">
        <w:rPr>
          <w:rFonts w:ascii="Franklin Gothic Book" w:hAnsi="Franklin Gothic Book"/>
        </w:rPr>
        <w:t xml:space="preserve">Under the same conditions energy consumption was measured at </w:t>
      </w:r>
      <w:r w:rsidR="007E49F5" w:rsidRPr="00BA2726">
        <w:rPr>
          <w:rFonts w:ascii="Franklin Gothic Book" w:hAnsi="Franklin Gothic Book"/>
        </w:rPr>
        <w:t>+4</w:t>
      </w:r>
      <w:r w:rsidRPr="00BA2726">
        <w:rPr>
          <w:rFonts w:ascii="Franklin Gothic Book" w:hAnsi="Franklin Gothic Book"/>
        </w:rPr>
        <w:t xml:space="preserve">°C (empty and unracked). The vendor will confirm that the unit rapidly recovers temperature from a 60 second door opening (outer door and all inner doors open to 90 degrees) and provide the details of the time taken to return to temperature. </w:t>
      </w:r>
    </w:p>
    <w:p w14:paraId="234CDA38" w14:textId="77777777" w:rsidR="00002C0F" w:rsidRPr="00BA2726" w:rsidRDefault="00002C0F" w:rsidP="00002C0F">
      <w:pPr>
        <w:rPr>
          <w:rFonts w:ascii="Franklin Gothic Book" w:hAnsi="Franklin Gothic Book"/>
        </w:rPr>
      </w:pPr>
      <w:r w:rsidRPr="00BA2726">
        <w:rPr>
          <w:rFonts w:ascii="Franklin Gothic Book" w:hAnsi="Franklin Gothic Book"/>
        </w:rPr>
        <w:lastRenderedPageBreak/>
        <w:t xml:space="preserve">The vendor will provide details on how this measurement was taken (probes, number of probes and location(s) of probes). It is desirable that the vendor provides evidence from independent sources (lab based). Recovery to a threshold temperature that is warmer than the set temperature/compartment temperature will not be accepted. </w:t>
      </w:r>
    </w:p>
    <w:p w14:paraId="565C69BD" w14:textId="77777777" w:rsidR="00002C0F" w:rsidRDefault="00002C0F" w:rsidP="00002C0F">
      <w:pPr>
        <w:rPr>
          <w:rFonts w:ascii="Franklin Gothic Book" w:hAnsi="Franklin Gothic Book"/>
        </w:rPr>
      </w:pPr>
    </w:p>
    <w:p w14:paraId="366A8E17" w14:textId="77777777" w:rsidR="00E9722C" w:rsidRDefault="00E9722C" w:rsidP="00002C0F">
      <w:pPr>
        <w:rPr>
          <w:rFonts w:ascii="Franklin Gothic Book" w:hAnsi="Franklin Gothic Book"/>
        </w:rPr>
      </w:pPr>
    </w:p>
    <w:p w14:paraId="3062F9E0" w14:textId="77777777" w:rsidR="00E9722C" w:rsidRPr="00BA2726" w:rsidRDefault="00E9722C" w:rsidP="00002C0F">
      <w:pPr>
        <w:rPr>
          <w:rFonts w:ascii="Franklin Gothic Book" w:hAnsi="Franklin Gothic Book"/>
        </w:rPr>
      </w:pPr>
    </w:p>
    <w:p w14:paraId="325157DF" w14:textId="0436298C" w:rsidR="00002C0F" w:rsidRPr="00BA2726" w:rsidRDefault="00BA2726" w:rsidP="00002C0F">
      <w:pPr>
        <w:rPr>
          <w:rFonts w:ascii="Franklin Gothic Book" w:hAnsi="Franklin Gothic Book"/>
        </w:rPr>
      </w:pPr>
      <w:r w:rsidRPr="00BA2726">
        <w:rPr>
          <w:rFonts w:ascii="Franklin Gothic Book" w:hAnsi="Franklin Gothic Book"/>
        </w:rPr>
        <w:t>5.0 SERVICE AND SUPPORT</w:t>
      </w:r>
    </w:p>
    <w:p w14:paraId="75A4C22D"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The ability for required service, repairs and maintenance to be provided efficiently, effectively, and in a timely manner to facilitates a long unit lifespan and promote sample security. </w:t>
      </w:r>
    </w:p>
    <w:p w14:paraId="4CBA3314" w14:textId="77777777" w:rsidR="00002C0F" w:rsidRPr="00BA2726" w:rsidRDefault="00002C0F" w:rsidP="00002C0F">
      <w:pPr>
        <w:rPr>
          <w:rFonts w:ascii="Franklin Gothic Book" w:hAnsi="Franklin Gothic Book"/>
        </w:rPr>
      </w:pPr>
    </w:p>
    <w:p w14:paraId="1E46747D" w14:textId="5A8FFDE9" w:rsidR="00002C0F" w:rsidRPr="00BA2726" w:rsidRDefault="00BA2726" w:rsidP="00002C0F">
      <w:pPr>
        <w:rPr>
          <w:rFonts w:ascii="Franklin Gothic Book" w:hAnsi="Franklin Gothic Book"/>
        </w:rPr>
      </w:pPr>
      <w:r w:rsidRPr="00BA2726">
        <w:rPr>
          <w:rFonts w:ascii="Franklin Gothic Book" w:hAnsi="Franklin Gothic Book"/>
        </w:rPr>
        <w:t>5.1 WARRANTY</w:t>
      </w:r>
    </w:p>
    <w:p w14:paraId="0FEF9A4F" w14:textId="70D91599" w:rsidR="00002C0F" w:rsidRPr="00BA2726" w:rsidRDefault="00002C0F" w:rsidP="00002C0F">
      <w:pPr>
        <w:rPr>
          <w:rFonts w:ascii="Franklin Gothic Book" w:hAnsi="Franklin Gothic Book"/>
        </w:rPr>
      </w:pPr>
      <w:r w:rsidRPr="00BA2726">
        <w:rPr>
          <w:rFonts w:ascii="Franklin Gothic Book" w:hAnsi="Franklin Gothic Book"/>
        </w:rPr>
        <w:t xml:space="preserve">The warranty will cover parts and labour. A minimum of </w:t>
      </w:r>
      <w:r w:rsidR="008555BE" w:rsidRPr="00BA2726">
        <w:rPr>
          <w:rFonts w:ascii="Franklin Gothic Book" w:hAnsi="Franklin Gothic Book"/>
        </w:rPr>
        <w:t>2</w:t>
      </w:r>
      <w:r w:rsidRPr="00BA2726">
        <w:rPr>
          <w:rFonts w:ascii="Franklin Gothic Book" w:hAnsi="Franklin Gothic Book"/>
        </w:rPr>
        <w:t xml:space="preserve"> years must be provided.</w:t>
      </w:r>
    </w:p>
    <w:p w14:paraId="3164DD6F" w14:textId="77777777" w:rsidR="00E9722C" w:rsidRDefault="00E9722C" w:rsidP="00002C0F">
      <w:pPr>
        <w:rPr>
          <w:rFonts w:ascii="Franklin Gothic Book" w:hAnsi="Franklin Gothic Book"/>
        </w:rPr>
      </w:pPr>
    </w:p>
    <w:p w14:paraId="75FF7355" w14:textId="6018C5B0" w:rsidR="00002C0F" w:rsidRPr="00BA2726" w:rsidRDefault="00BA2726" w:rsidP="00002C0F">
      <w:pPr>
        <w:rPr>
          <w:rFonts w:ascii="Franklin Gothic Book" w:hAnsi="Franklin Gothic Book"/>
        </w:rPr>
      </w:pPr>
      <w:r w:rsidRPr="00BA2726">
        <w:rPr>
          <w:rFonts w:ascii="Franklin Gothic Book" w:hAnsi="Franklin Gothic Book"/>
        </w:rPr>
        <w:t>5.2 RESPONSE TIME</w:t>
      </w:r>
    </w:p>
    <w:p w14:paraId="63F86B47" w14:textId="604C25EA" w:rsidR="00002C0F" w:rsidRPr="00BA2726" w:rsidRDefault="00002C0F" w:rsidP="00002C0F">
      <w:pPr>
        <w:rPr>
          <w:rFonts w:ascii="Franklin Gothic Book" w:hAnsi="Franklin Gothic Book"/>
        </w:rPr>
      </w:pPr>
      <w:r w:rsidRPr="00BA2726">
        <w:rPr>
          <w:rFonts w:ascii="Franklin Gothic Book" w:hAnsi="Franklin Gothic Book"/>
        </w:rPr>
        <w:t xml:space="preserve">The supplier must provide a dedicated helpline for technical support and service inquiries, available [specify hours, e.g., 24/7 or Monday–Friday, 8 AM–6 PM] between 9am and 5pm Monday-Friday. All calls and emails must be acknowledged within [X] </w:t>
      </w:r>
      <w:r w:rsidR="0075096A" w:rsidRPr="00BA2726">
        <w:rPr>
          <w:rFonts w:ascii="Franklin Gothic Book" w:hAnsi="Franklin Gothic Book"/>
        </w:rPr>
        <w:t>minutes, upon</w:t>
      </w:r>
      <w:r w:rsidRPr="00BA2726">
        <w:rPr>
          <w:rFonts w:ascii="Franklin Gothic Book" w:hAnsi="Franklin Gothic Book"/>
        </w:rPr>
        <w:t xml:space="preserve"> receipt</w:t>
      </w:r>
      <w:r w:rsidR="0075096A" w:rsidRPr="00BA2726">
        <w:rPr>
          <w:rFonts w:ascii="Franklin Gothic Book" w:hAnsi="Franklin Gothic Book"/>
        </w:rPr>
        <w:t xml:space="preserve"> </w:t>
      </w:r>
      <w:r w:rsidRPr="00BA2726">
        <w:rPr>
          <w:rFonts w:ascii="Franklin Gothic Book" w:hAnsi="Franklin Gothic Book"/>
        </w:rPr>
        <w:t>with a resolution target of [24X] hours for standard issues and [X] 4 hours for urgent cases.</w:t>
      </w:r>
    </w:p>
    <w:p w14:paraId="4C38761B"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Provide the estimated lead time for a service engineer to repair the unit after a fault is reported during the warranty period. </w:t>
      </w:r>
    </w:p>
    <w:p w14:paraId="2D17D88E" w14:textId="77777777" w:rsidR="00002C0F" w:rsidRPr="00BA2726" w:rsidRDefault="00002C0F" w:rsidP="00002C0F">
      <w:pPr>
        <w:rPr>
          <w:rFonts w:ascii="Franklin Gothic Book" w:hAnsi="Franklin Gothic Book"/>
        </w:rPr>
      </w:pPr>
      <w:r w:rsidRPr="00BA2726">
        <w:rPr>
          <w:rFonts w:ascii="Franklin Gothic Book" w:hAnsi="Franklin Gothic Book"/>
        </w:rPr>
        <w:t>At the reasonable request of the client, the vendor must submit evidence of certified training and competencies.</w:t>
      </w:r>
    </w:p>
    <w:p w14:paraId="77A2ACE4" w14:textId="77777777" w:rsidR="00E9722C" w:rsidRDefault="00E9722C" w:rsidP="00002C0F">
      <w:pPr>
        <w:rPr>
          <w:rFonts w:ascii="Franklin Gothic Book" w:hAnsi="Franklin Gothic Book"/>
        </w:rPr>
      </w:pPr>
    </w:p>
    <w:p w14:paraId="06DB84E6" w14:textId="058FC5C4" w:rsidR="00002C0F" w:rsidRPr="00BA2726" w:rsidRDefault="00BA2726" w:rsidP="00002C0F">
      <w:pPr>
        <w:rPr>
          <w:rFonts w:ascii="Franklin Gothic Book" w:hAnsi="Franklin Gothic Book"/>
        </w:rPr>
      </w:pPr>
      <w:r w:rsidRPr="00BA2726">
        <w:rPr>
          <w:rFonts w:ascii="Franklin Gothic Book" w:hAnsi="Franklin Gothic Book"/>
        </w:rPr>
        <w:t>5.3 ENGINEERS</w:t>
      </w:r>
    </w:p>
    <w:p w14:paraId="2E861FB5"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The vendor will detail if the service engineers are employees or third-party contractors. The vendor will detail the number of engineers at their disposal and their approximate locations to service this contract. </w:t>
      </w:r>
    </w:p>
    <w:p w14:paraId="5805671E" w14:textId="77777777" w:rsidR="00E9722C" w:rsidRDefault="00E9722C" w:rsidP="00002C0F">
      <w:pPr>
        <w:rPr>
          <w:rFonts w:ascii="Franklin Gothic Book" w:hAnsi="Franklin Gothic Book"/>
        </w:rPr>
      </w:pPr>
    </w:p>
    <w:p w14:paraId="6A7B2669" w14:textId="36CFABFA" w:rsidR="00002C0F" w:rsidRPr="00BA2726" w:rsidRDefault="00BA2726" w:rsidP="00002C0F">
      <w:pPr>
        <w:rPr>
          <w:rFonts w:ascii="Franklin Gothic Book" w:hAnsi="Franklin Gothic Book"/>
        </w:rPr>
      </w:pPr>
      <w:r w:rsidRPr="00BA2726">
        <w:rPr>
          <w:rFonts w:ascii="Franklin Gothic Book" w:hAnsi="Franklin Gothic Book"/>
        </w:rPr>
        <w:t>5.4 OFF-SITE REPAIRS</w:t>
      </w:r>
    </w:p>
    <w:p w14:paraId="117D8B2D" w14:textId="77777777" w:rsidR="00002C0F" w:rsidRPr="00BA2726" w:rsidRDefault="00002C0F" w:rsidP="00002C0F">
      <w:pPr>
        <w:rPr>
          <w:rFonts w:ascii="Franklin Gothic Book" w:hAnsi="Franklin Gothic Book"/>
        </w:rPr>
      </w:pPr>
      <w:r w:rsidRPr="00BA2726">
        <w:rPr>
          <w:rFonts w:ascii="Franklin Gothic Book" w:hAnsi="Franklin Gothic Book"/>
        </w:rPr>
        <w:t>The vendor will detail any faults that cannot be repaired on site. The vendor will detail the anticipated time to repair any such faults off-site.</w:t>
      </w:r>
    </w:p>
    <w:p w14:paraId="7644D607" w14:textId="77777777" w:rsidR="00E9722C" w:rsidRDefault="00E9722C" w:rsidP="00002C0F">
      <w:pPr>
        <w:rPr>
          <w:rFonts w:ascii="Franklin Gothic Book" w:hAnsi="Franklin Gothic Book"/>
        </w:rPr>
      </w:pPr>
    </w:p>
    <w:p w14:paraId="1850E896" w14:textId="6251C6CF" w:rsidR="00002C0F" w:rsidRPr="00BA2726" w:rsidRDefault="00BA2726" w:rsidP="00002C0F">
      <w:pPr>
        <w:rPr>
          <w:rFonts w:ascii="Franklin Gothic Book" w:hAnsi="Franklin Gothic Book"/>
        </w:rPr>
      </w:pPr>
      <w:r w:rsidRPr="00BA2726">
        <w:rPr>
          <w:rFonts w:ascii="Franklin Gothic Book" w:hAnsi="Franklin Gothic Book"/>
        </w:rPr>
        <w:t xml:space="preserve">5.5 SERVICE CONTRACTS  </w:t>
      </w:r>
    </w:p>
    <w:p w14:paraId="72F76E8C" w14:textId="77777777" w:rsidR="00002C0F" w:rsidRPr="00BA2726" w:rsidRDefault="00002C0F" w:rsidP="00002C0F">
      <w:pPr>
        <w:rPr>
          <w:rFonts w:ascii="Franklin Gothic Book" w:hAnsi="Franklin Gothic Book"/>
        </w:rPr>
      </w:pPr>
      <w:r w:rsidRPr="00BA2726">
        <w:rPr>
          <w:rFonts w:ascii="Franklin Gothic Book" w:hAnsi="Franklin Gothic Book"/>
        </w:rPr>
        <w:t>The vendor will detail service contracts currently available.</w:t>
      </w:r>
    </w:p>
    <w:p w14:paraId="5AB18EC1" w14:textId="77777777" w:rsidR="00E9722C" w:rsidRDefault="00E9722C" w:rsidP="00002C0F">
      <w:pPr>
        <w:rPr>
          <w:rFonts w:ascii="Franklin Gothic Book" w:hAnsi="Franklin Gothic Book"/>
        </w:rPr>
      </w:pPr>
    </w:p>
    <w:p w14:paraId="1958E992" w14:textId="49D3BAC9" w:rsidR="00002C0F" w:rsidRPr="00BA2726" w:rsidRDefault="00BA2726" w:rsidP="00002C0F">
      <w:pPr>
        <w:rPr>
          <w:rFonts w:ascii="Franklin Gothic Book" w:hAnsi="Franklin Gothic Book"/>
        </w:rPr>
      </w:pPr>
      <w:r w:rsidRPr="00BA2726">
        <w:rPr>
          <w:rFonts w:ascii="Franklin Gothic Book" w:hAnsi="Franklin Gothic Book"/>
        </w:rPr>
        <w:t>5.6 SPARE PARTS</w:t>
      </w:r>
    </w:p>
    <w:p w14:paraId="0305517F" w14:textId="77777777" w:rsidR="00002C0F" w:rsidRPr="00BA2726" w:rsidRDefault="00002C0F" w:rsidP="00002C0F">
      <w:pPr>
        <w:rPr>
          <w:rFonts w:ascii="Franklin Gothic Book" w:hAnsi="Franklin Gothic Book"/>
        </w:rPr>
      </w:pPr>
      <w:r w:rsidRPr="00BA2726">
        <w:rPr>
          <w:rFonts w:ascii="Franklin Gothic Book" w:hAnsi="Franklin Gothic Book"/>
        </w:rPr>
        <w:lastRenderedPageBreak/>
        <w:t>For out-of-warranty component replacements, the vendor will provide lead time and pricing for the compressor, main door seal, fan, display, and control panel.</w:t>
      </w:r>
    </w:p>
    <w:p w14:paraId="6B3081EC" w14:textId="77777777" w:rsidR="00E9722C" w:rsidRDefault="00E9722C" w:rsidP="00002C0F">
      <w:pPr>
        <w:rPr>
          <w:rFonts w:ascii="Franklin Gothic Book" w:hAnsi="Franklin Gothic Book"/>
        </w:rPr>
      </w:pPr>
    </w:p>
    <w:p w14:paraId="5C50EF7E" w14:textId="77777777" w:rsidR="00E9722C" w:rsidRDefault="00E9722C" w:rsidP="00002C0F">
      <w:pPr>
        <w:rPr>
          <w:rFonts w:ascii="Franklin Gothic Book" w:hAnsi="Franklin Gothic Book"/>
        </w:rPr>
      </w:pPr>
    </w:p>
    <w:p w14:paraId="3C7F5FC3" w14:textId="77777777" w:rsidR="00E9722C" w:rsidRDefault="00E9722C" w:rsidP="00002C0F">
      <w:pPr>
        <w:rPr>
          <w:rFonts w:ascii="Franklin Gothic Book" w:hAnsi="Franklin Gothic Book"/>
        </w:rPr>
      </w:pPr>
    </w:p>
    <w:p w14:paraId="7E14253D" w14:textId="2800A9D0" w:rsidR="00002C0F" w:rsidRPr="00BA2726" w:rsidRDefault="00BA2726" w:rsidP="00002C0F">
      <w:pPr>
        <w:rPr>
          <w:rFonts w:ascii="Franklin Gothic Book" w:hAnsi="Franklin Gothic Book"/>
        </w:rPr>
      </w:pPr>
      <w:r w:rsidRPr="00BA2726">
        <w:rPr>
          <w:rFonts w:ascii="Franklin Gothic Book" w:hAnsi="Franklin Gothic Book"/>
        </w:rPr>
        <w:t xml:space="preserve">6.0 LONGEVITY </w:t>
      </w:r>
    </w:p>
    <w:p w14:paraId="65E58687"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The vendor should estimate the estimated lifespan of the unit. </w:t>
      </w:r>
    </w:p>
    <w:p w14:paraId="3166D311" w14:textId="5F704A34" w:rsidR="00002C0F" w:rsidRPr="00BA2726" w:rsidRDefault="00002C0F" w:rsidP="00002C0F">
      <w:pPr>
        <w:rPr>
          <w:rFonts w:ascii="Franklin Gothic Book" w:hAnsi="Franklin Gothic Book"/>
        </w:rPr>
      </w:pPr>
      <w:r w:rsidRPr="00BA2726">
        <w:rPr>
          <w:rFonts w:ascii="Franklin Gothic Book" w:hAnsi="Franklin Gothic Book"/>
        </w:rPr>
        <w:t xml:space="preserve">The vendor will provide a minimum of two reference sites that have used this model or its predecessor for the lifespan they are claiming to have. Lifespans of ≥15 years are </w:t>
      </w:r>
      <w:r w:rsidR="007A35AF" w:rsidRPr="00BA2726">
        <w:rPr>
          <w:rFonts w:ascii="Franklin Gothic Book" w:hAnsi="Franklin Gothic Book"/>
        </w:rPr>
        <w:t>desirable.</w:t>
      </w:r>
    </w:p>
    <w:p w14:paraId="22376646" w14:textId="77777777" w:rsidR="00E9722C" w:rsidRDefault="00E9722C" w:rsidP="00002C0F">
      <w:pPr>
        <w:rPr>
          <w:rFonts w:ascii="Franklin Gothic Book" w:hAnsi="Franklin Gothic Book"/>
        </w:rPr>
      </w:pPr>
    </w:p>
    <w:p w14:paraId="43550743" w14:textId="77777777" w:rsidR="00E9722C" w:rsidRDefault="00E9722C" w:rsidP="00002C0F">
      <w:pPr>
        <w:rPr>
          <w:rFonts w:ascii="Franklin Gothic Book" w:hAnsi="Franklin Gothic Book"/>
        </w:rPr>
      </w:pPr>
    </w:p>
    <w:p w14:paraId="3404D693" w14:textId="77777777" w:rsidR="00E9722C" w:rsidRDefault="00E9722C" w:rsidP="00002C0F">
      <w:pPr>
        <w:rPr>
          <w:rFonts w:ascii="Franklin Gothic Book" w:hAnsi="Franklin Gothic Book"/>
        </w:rPr>
      </w:pPr>
    </w:p>
    <w:p w14:paraId="50BC0DD7" w14:textId="3004678A" w:rsidR="00002C0F" w:rsidRPr="00BA2726" w:rsidRDefault="00BA2726" w:rsidP="00002C0F">
      <w:pPr>
        <w:rPr>
          <w:rFonts w:ascii="Franklin Gothic Book" w:hAnsi="Franklin Gothic Book"/>
        </w:rPr>
      </w:pPr>
      <w:r w:rsidRPr="00BA2726">
        <w:rPr>
          <w:rFonts w:ascii="Franklin Gothic Book" w:hAnsi="Franklin Gothic Book"/>
        </w:rPr>
        <w:t xml:space="preserve">7.0 CARBON EMISSIONS </w:t>
      </w:r>
    </w:p>
    <w:p w14:paraId="596BC2B3"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To quantify emissions the vendor will provide the following information. </w:t>
      </w:r>
    </w:p>
    <w:p w14:paraId="161945D1" w14:textId="77777777" w:rsidR="00002C0F" w:rsidRPr="00BA2726" w:rsidRDefault="00002C0F" w:rsidP="00002C0F">
      <w:pPr>
        <w:rPr>
          <w:rFonts w:ascii="Franklin Gothic Book" w:hAnsi="Franklin Gothic Book"/>
        </w:rPr>
      </w:pPr>
    </w:p>
    <w:p w14:paraId="62980EE8" w14:textId="78632239" w:rsidR="00002C0F" w:rsidRPr="00BA2726" w:rsidRDefault="00BA2726" w:rsidP="00002C0F">
      <w:pPr>
        <w:rPr>
          <w:rFonts w:ascii="Franklin Gothic Book" w:hAnsi="Franklin Gothic Book"/>
        </w:rPr>
      </w:pPr>
      <w:r w:rsidRPr="00BA2726">
        <w:rPr>
          <w:rFonts w:ascii="Franklin Gothic Book" w:hAnsi="Franklin Gothic Book"/>
        </w:rPr>
        <w:t>7.1 UNIT WEIGHT</w:t>
      </w:r>
    </w:p>
    <w:p w14:paraId="7E80CC05"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The vendor will provide the weight of the unit in kg. </w:t>
      </w:r>
    </w:p>
    <w:p w14:paraId="37A162D1" w14:textId="77777777" w:rsidR="00E9722C" w:rsidRDefault="00E9722C" w:rsidP="00002C0F">
      <w:pPr>
        <w:rPr>
          <w:rFonts w:ascii="Franklin Gothic Book" w:hAnsi="Franklin Gothic Book"/>
        </w:rPr>
      </w:pPr>
    </w:p>
    <w:p w14:paraId="2E1FD1AE" w14:textId="38A89D25" w:rsidR="00002C0F" w:rsidRPr="00BA2726" w:rsidRDefault="00BA2726" w:rsidP="00002C0F">
      <w:pPr>
        <w:rPr>
          <w:rFonts w:ascii="Franklin Gothic Book" w:hAnsi="Franklin Gothic Book"/>
        </w:rPr>
      </w:pPr>
      <w:r w:rsidRPr="00BA2726">
        <w:rPr>
          <w:rFonts w:ascii="Franklin Gothic Book" w:hAnsi="Franklin Gothic Book"/>
        </w:rPr>
        <w:t>7.2 MATERIALS</w:t>
      </w:r>
    </w:p>
    <w:p w14:paraId="15BBCF6A"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The vendor will provide the respective weights of the materials that make up this freezer. For example, 316 stainless steel: 84kg. </w:t>
      </w:r>
    </w:p>
    <w:p w14:paraId="79A20221" w14:textId="77777777" w:rsidR="00E9722C" w:rsidRDefault="00E9722C" w:rsidP="00002C0F">
      <w:pPr>
        <w:rPr>
          <w:rFonts w:ascii="Franklin Gothic Book" w:hAnsi="Franklin Gothic Book"/>
        </w:rPr>
      </w:pPr>
    </w:p>
    <w:p w14:paraId="6110C8C2" w14:textId="4558C59D" w:rsidR="00002C0F" w:rsidRPr="00BA2726" w:rsidRDefault="00BA2726" w:rsidP="00002C0F">
      <w:pPr>
        <w:rPr>
          <w:rFonts w:ascii="Franklin Gothic Book" w:hAnsi="Franklin Gothic Book"/>
        </w:rPr>
      </w:pPr>
      <w:r w:rsidRPr="00BA2726">
        <w:rPr>
          <w:rFonts w:ascii="Franklin Gothic Book" w:hAnsi="Franklin Gothic Book"/>
        </w:rPr>
        <w:t>7.3 RECYCLABILITY</w:t>
      </w:r>
    </w:p>
    <w:p w14:paraId="5BF29D9B"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By percentage weight the vendor will detail how much of this unit is recyclable and detail the recycling process for each individual material or component. </w:t>
      </w:r>
    </w:p>
    <w:p w14:paraId="05952911"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The vendor will provide details on any parts that are not recyclable detailing the methods by which they would be appropriately processed.   </w:t>
      </w:r>
    </w:p>
    <w:p w14:paraId="355D9819" w14:textId="77777777" w:rsidR="00E9722C" w:rsidRDefault="00E9722C" w:rsidP="00002C0F">
      <w:pPr>
        <w:rPr>
          <w:rFonts w:ascii="Franklin Gothic Book" w:hAnsi="Franklin Gothic Book"/>
        </w:rPr>
      </w:pPr>
    </w:p>
    <w:p w14:paraId="465517EA" w14:textId="5738B3FB" w:rsidR="00002C0F" w:rsidRPr="00BA2726" w:rsidRDefault="00BA2726" w:rsidP="00002C0F">
      <w:pPr>
        <w:rPr>
          <w:rFonts w:ascii="Franklin Gothic Book" w:hAnsi="Franklin Gothic Book"/>
        </w:rPr>
      </w:pPr>
      <w:r w:rsidRPr="00BA2726">
        <w:rPr>
          <w:rFonts w:ascii="Franklin Gothic Book" w:hAnsi="Franklin Gothic Book"/>
        </w:rPr>
        <w:t>7.4 ORIGIN</w:t>
      </w:r>
    </w:p>
    <w:p w14:paraId="49834253" w14:textId="77777777" w:rsidR="00002C0F" w:rsidRPr="00BA2726" w:rsidRDefault="00002C0F" w:rsidP="00002C0F">
      <w:pPr>
        <w:rPr>
          <w:rFonts w:ascii="Franklin Gothic Book" w:hAnsi="Franklin Gothic Book"/>
        </w:rPr>
      </w:pPr>
      <w:r w:rsidRPr="00BA2726">
        <w:rPr>
          <w:rFonts w:ascii="Franklin Gothic Book" w:hAnsi="Franklin Gothic Book"/>
        </w:rPr>
        <w:t>Units will be manufactured at sites close to the site of use to reduce carbon emissions associated with transportation from factory to the site of use. The vendor will provide the address of the site of manufacture.</w:t>
      </w:r>
    </w:p>
    <w:p w14:paraId="4E78DF89" w14:textId="77777777" w:rsidR="00E9722C" w:rsidRDefault="00E9722C" w:rsidP="00002C0F">
      <w:pPr>
        <w:rPr>
          <w:rFonts w:ascii="Franklin Gothic Book" w:hAnsi="Franklin Gothic Book"/>
        </w:rPr>
      </w:pPr>
    </w:p>
    <w:p w14:paraId="4B944D95" w14:textId="62A0D0D8" w:rsidR="00002C0F" w:rsidRPr="00BA2726" w:rsidRDefault="00BA2726" w:rsidP="00002C0F">
      <w:pPr>
        <w:rPr>
          <w:rFonts w:ascii="Franklin Gothic Book" w:hAnsi="Franklin Gothic Book"/>
        </w:rPr>
      </w:pPr>
      <w:r w:rsidRPr="00BA2726">
        <w:rPr>
          <w:rFonts w:ascii="Franklin Gothic Book" w:hAnsi="Franklin Gothic Book"/>
        </w:rPr>
        <w:t>7.5 TRANSPORT</w:t>
      </w:r>
      <w:r w:rsidR="00002C0F" w:rsidRPr="00BA2726">
        <w:rPr>
          <w:rFonts w:ascii="Franklin Gothic Book" w:hAnsi="Franklin Gothic Book"/>
        </w:rPr>
        <w:t xml:space="preserve"> </w:t>
      </w:r>
    </w:p>
    <w:p w14:paraId="13712865" w14:textId="77777777" w:rsidR="00002C0F" w:rsidRPr="00BA2726" w:rsidRDefault="00002C0F" w:rsidP="00002C0F">
      <w:pPr>
        <w:rPr>
          <w:rFonts w:ascii="Franklin Gothic Book" w:hAnsi="Franklin Gothic Book"/>
        </w:rPr>
      </w:pPr>
      <w:r w:rsidRPr="00BA2726">
        <w:rPr>
          <w:rFonts w:ascii="Franklin Gothic Book" w:hAnsi="Franklin Gothic Book"/>
        </w:rPr>
        <w:lastRenderedPageBreak/>
        <w:t xml:space="preserve">The vendor will provide the approximate transport distance from factory to site of delivery including the mode(s) of transport (vehicle type and classification). </w:t>
      </w:r>
    </w:p>
    <w:p w14:paraId="25C16002" w14:textId="77777777" w:rsidR="00E9722C" w:rsidRDefault="00E9722C" w:rsidP="00002C0F">
      <w:pPr>
        <w:rPr>
          <w:rFonts w:ascii="Franklin Gothic Book" w:hAnsi="Franklin Gothic Book"/>
        </w:rPr>
      </w:pPr>
    </w:p>
    <w:p w14:paraId="7727674E" w14:textId="0E246849" w:rsidR="00002C0F" w:rsidRPr="00BA2726" w:rsidRDefault="00BA2726" w:rsidP="00002C0F">
      <w:pPr>
        <w:rPr>
          <w:rFonts w:ascii="Franklin Gothic Book" w:hAnsi="Franklin Gothic Book"/>
        </w:rPr>
      </w:pPr>
      <w:r w:rsidRPr="00BA2726">
        <w:rPr>
          <w:rFonts w:ascii="Franklin Gothic Book" w:hAnsi="Franklin Gothic Book"/>
        </w:rPr>
        <w:t>7.6 MANUFACTURING SITE</w:t>
      </w:r>
    </w:p>
    <w:p w14:paraId="3DB31984"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The vendor will provide information on how the manufacturer, (and sales partner where appropriate), monitors the carbon footprint and environmental impact of the production, distribution, sales and support of this equipment. </w:t>
      </w:r>
    </w:p>
    <w:p w14:paraId="1AE6B24D" w14:textId="77777777" w:rsidR="00002C0F" w:rsidRPr="00BA2726" w:rsidRDefault="00002C0F" w:rsidP="00002C0F">
      <w:pPr>
        <w:rPr>
          <w:rFonts w:ascii="Franklin Gothic Book" w:hAnsi="Franklin Gothic Book"/>
        </w:rPr>
      </w:pPr>
      <w:r w:rsidRPr="00BA2726">
        <w:rPr>
          <w:rFonts w:ascii="Franklin Gothic Book" w:hAnsi="Franklin Gothic Book"/>
        </w:rPr>
        <w:t>The vendor will provide evidence of relevant ISO accreditation, product life cycle analysis and methods/processes in place to mitigate carbon footprint to support this analysis.</w:t>
      </w:r>
    </w:p>
    <w:p w14:paraId="69AC6C95" w14:textId="77777777" w:rsidR="00E9722C" w:rsidRDefault="00E9722C" w:rsidP="00002C0F">
      <w:pPr>
        <w:rPr>
          <w:rFonts w:ascii="Franklin Gothic Book" w:hAnsi="Franklin Gothic Book"/>
        </w:rPr>
      </w:pPr>
    </w:p>
    <w:p w14:paraId="1F52E32E" w14:textId="068CFC01" w:rsidR="00002C0F" w:rsidRPr="00BA2726" w:rsidRDefault="00E9722C" w:rsidP="00002C0F">
      <w:pPr>
        <w:rPr>
          <w:rFonts w:ascii="Franklin Gothic Book" w:hAnsi="Franklin Gothic Book"/>
        </w:rPr>
      </w:pPr>
      <w:r w:rsidRPr="00BA2726">
        <w:rPr>
          <w:rFonts w:ascii="Franklin Gothic Book" w:hAnsi="Franklin Gothic Book"/>
        </w:rPr>
        <w:t>7.7 DISPOSAL OF EXISTING UNITS</w:t>
      </w:r>
    </w:p>
    <w:p w14:paraId="49E21FD2"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The vendor will make the client aware of any opportunities to remove and sustainably dispose of the existing unit(s) that this unit is intended to replace. The vendor will detail the method of disposal, confirming that it will be disposed of under WEEE regulations with specific reference to the waste hierarchy. The vendor will make the client aware of any costs associated with this disposal clearly within their tender submission. </w:t>
      </w:r>
    </w:p>
    <w:p w14:paraId="02EB9967"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The vendor will make the client aware of any take-back, part-exchange, reuse, or recycling schemes regarding the unit being specified at end of life.   </w:t>
      </w:r>
    </w:p>
    <w:p w14:paraId="2368BD4A" w14:textId="77777777" w:rsidR="00002C0F" w:rsidRPr="00BA2726" w:rsidRDefault="00002C0F" w:rsidP="00002C0F">
      <w:pPr>
        <w:rPr>
          <w:rFonts w:ascii="Franklin Gothic Book" w:hAnsi="Franklin Gothic Book"/>
        </w:rPr>
      </w:pPr>
    </w:p>
    <w:p w14:paraId="0432948F" w14:textId="163CC71F" w:rsidR="00002C0F" w:rsidRPr="00BA2726" w:rsidRDefault="00E9722C" w:rsidP="00002C0F">
      <w:pPr>
        <w:rPr>
          <w:rFonts w:ascii="Franklin Gothic Book" w:hAnsi="Franklin Gothic Book"/>
        </w:rPr>
      </w:pPr>
      <w:r w:rsidRPr="00BA2726">
        <w:rPr>
          <w:rFonts w:ascii="Franklin Gothic Book" w:hAnsi="Franklin Gothic Book"/>
        </w:rPr>
        <w:t>7.8 POLY- AND PERFLUOROALKYL SUBSTANCES</w:t>
      </w:r>
    </w:p>
    <w:p w14:paraId="2379DFCF"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The vendor will provide a unit preferably free of poly- and perfluoroalkyl substances (PFAs). If PFAs are used the vendor will detail their quantity and deployment. </w:t>
      </w:r>
    </w:p>
    <w:p w14:paraId="00475F87" w14:textId="77777777" w:rsidR="00002C0F" w:rsidRPr="00BA2726" w:rsidRDefault="00002C0F" w:rsidP="00002C0F">
      <w:pPr>
        <w:rPr>
          <w:rFonts w:ascii="Franklin Gothic Book" w:hAnsi="Franklin Gothic Book"/>
        </w:rPr>
      </w:pPr>
    </w:p>
    <w:p w14:paraId="088A77D9" w14:textId="77777777" w:rsidR="00E9722C" w:rsidRDefault="00E9722C" w:rsidP="00002C0F">
      <w:pPr>
        <w:rPr>
          <w:rFonts w:ascii="Franklin Gothic Book" w:hAnsi="Franklin Gothic Book"/>
        </w:rPr>
      </w:pPr>
    </w:p>
    <w:p w14:paraId="65F8AB6F" w14:textId="77777777" w:rsidR="00E9722C" w:rsidRDefault="00E9722C" w:rsidP="00002C0F">
      <w:pPr>
        <w:rPr>
          <w:rFonts w:ascii="Franklin Gothic Book" w:hAnsi="Franklin Gothic Book"/>
        </w:rPr>
      </w:pPr>
    </w:p>
    <w:p w14:paraId="4D285F03" w14:textId="4324630C" w:rsidR="00002C0F" w:rsidRPr="00BA2726" w:rsidRDefault="00E9722C" w:rsidP="00002C0F">
      <w:pPr>
        <w:rPr>
          <w:rFonts w:ascii="Franklin Gothic Book" w:hAnsi="Franklin Gothic Book"/>
        </w:rPr>
      </w:pPr>
      <w:r w:rsidRPr="00BA2726">
        <w:rPr>
          <w:rFonts w:ascii="Franklin Gothic Book" w:hAnsi="Franklin Gothic Book"/>
        </w:rPr>
        <w:t>8.0 EASE OF USE AND ERGONOMICS</w:t>
      </w:r>
    </w:p>
    <w:p w14:paraId="20D1CCEF" w14:textId="77777777" w:rsidR="00002C0F" w:rsidRPr="00BA2726" w:rsidRDefault="00002C0F" w:rsidP="00002C0F">
      <w:pPr>
        <w:rPr>
          <w:rFonts w:ascii="Franklin Gothic Book" w:hAnsi="Franklin Gothic Book"/>
        </w:rPr>
      </w:pPr>
      <w:r w:rsidRPr="00BA2726">
        <w:rPr>
          <w:rFonts w:ascii="Franklin Gothic Book" w:hAnsi="Franklin Gothic Book"/>
        </w:rPr>
        <w:t xml:space="preserve">Ergonomic, easy to use units facilitate better practice, reducing running costs whilst promoting unit longevity and sample security. </w:t>
      </w:r>
    </w:p>
    <w:p w14:paraId="12663825" w14:textId="77777777" w:rsidR="00E9722C" w:rsidRDefault="00E9722C" w:rsidP="00002C0F">
      <w:pPr>
        <w:rPr>
          <w:rFonts w:ascii="Franklin Gothic Book" w:hAnsi="Franklin Gothic Book"/>
        </w:rPr>
      </w:pPr>
    </w:p>
    <w:p w14:paraId="2BAFC2B2" w14:textId="0FD5A6A1" w:rsidR="00002C0F" w:rsidRPr="00BA2726" w:rsidRDefault="00E9722C" w:rsidP="00002C0F">
      <w:pPr>
        <w:rPr>
          <w:rFonts w:ascii="Franklin Gothic Book" w:hAnsi="Franklin Gothic Book"/>
        </w:rPr>
      </w:pPr>
      <w:r w:rsidRPr="00BA2726">
        <w:rPr>
          <w:rFonts w:ascii="Franklin Gothic Book" w:hAnsi="Franklin Gothic Book"/>
        </w:rPr>
        <w:t>8.1 FEATURES FACILITATING BEST PRACTICE</w:t>
      </w:r>
    </w:p>
    <w:p w14:paraId="10CCE04A" w14:textId="5419A5EC" w:rsidR="00002C0F" w:rsidRPr="00BA2726" w:rsidRDefault="00002C0F" w:rsidP="00002C0F">
      <w:pPr>
        <w:rPr>
          <w:rFonts w:ascii="Franklin Gothic Book" w:hAnsi="Franklin Gothic Book"/>
        </w:rPr>
      </w:pPr>
      <w:r w:rsidRPr="00BA2726">
        <w:rPr>
          <w:rFonts w:ascii="Franklin Gothic Book" w:hAnsi="Franklin Gothic Book"/>
        </w:rPr>
        <w:t xml:space="preserve">The unit will have features which enable end users to easily access the unit, clean, maintain and reduce the </w:t>
      </w:r>
      <w:r w:rsidR="007A35AF" w:rsidRPr="00BA2726">
        <w:rPr>
          <w:rFonts w:ascii="Franklin Gothic Book" w:hAnsi="Franklin Gothic Book"/>
        </w:rPr>
        <w:t>build-up</w:t>
      </w:r>
      <w:r w:rsidRPr="00BA2726">
        <w:rPr>
          <w:rFonts w:ascii="Franklin Gothic Book" w:hAnsi="Franklin Gothic Book"/>
        </w:rPr>
        <w:t xml:space="preserve"> of ice. The vendor will detail all such features clearly to the client within their submission.</w:t>
      </w:r>
    </w:p>
    <w:p w14:paraId="5ACC0271" w14:textId="77777777" w:rsidR="00E9722C" w:rsidRDefault="00E9722C" w:rsidP="00002C0F">
      <w:pPr>
        <w:rPr>
          <w:rFonts w:ascii="Franklin Gothic Book" w:hAnsi="Franklin Gothic Book"/>
        </w:rPr>
      </w:pPr>
    </w:p>
    <w:p w14:paraId="3EB74EEE" w14:textId="7684AC1E" w:rsidR="00002C0F" w:rsidRPr="00BA2726" w:rsidRDefault="00E9722C" w:rsidP="00002C0F">
      <w:pPr>
        <w:rPr>
          <w:rFonts w:ascii="Franklin Gothic Book" w:hAnsi="Franklin Gothic Book"/>
        </w:rPr>
      </w:pPr>
      <w:r w:rsidRPr="00BA2726">
        <w:rPr>
          <w:rFonts w:ascii="Franklin Gothic Book" w:hAnsi="Franklin Gothic Book"/>
        </w:rPr>
        <w:t>8.2 NOISE OUTPUT</w:t>
      </w:r>
    </w:p>
    <w:p w14:paraId="64ADE103" w14:textId="195BDE59" w:rsidR="002B41EF" w:rsidRPr="00BA2726" w:rsidRDefault="00002C0F" w:rsidP="00002C0F">
      <w:pPr>
        <w:rPr>
          <w:rFonts w:ascii="Franklin Gothic Book" w:hAnsi="Franklin Gothic Book"/>
        </w:rPr>
      </w:pPr>
      <w:r w:rsidRPr="00BA2726">
        <w:rPr>
          <w:rFonts w:ascii="Franklin Gothic Book" w:hAnsi="Franklin Gothic Book"/>
        </w:rPr>
        <w:t>The vendor will provide the noise output of the unit in decibels and detail the condition under which this was measured.</w:t>
      </w:r>
    </w:p>
    <w:sectPr w:rsidR="002B41EF" w:rsidRPr="00BA2726" w:rsidSect="00302DCA">
      <w:headerReference w:type="default" r:id="rId11"/>
      <w:pgSz w:w="11906" w:h="16838"/>
      <w:pgMar w:top="1440" w:right="1440" w:bottom="1440" w:left="1440" w:header="709"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B54AE" w14:textId="77777777" w:rsidR="00E375E2" w:rsidRDefault="00E375E2" w:rsidP="00BA2726">
      <w:pPr>
        <w:spacing w:after="0" w:line="240" w:lineRule="auto"/>
      </w:pPr>
      <w:r>
        <w:separator/>
      </w:r>
    </w:p>
  </w:endnote>
  <w:endnote w:type="continuationSeparator" w:id="0">
    <w:p w14:paraId="208AEF83" w14:textId="77777777" w:rsidR="00E375E2" w:rsidRDefault="00E375E2" w:rsidP="00BA27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FF56D" w14:textId="77777777" w:rsidR="00E375E2" w:rsidRDefault="00E375E2" w:rsidP="00BA2726">
      <w:pPr>
        <w:spacing w:after="0" w:line="240" w:lineRule="auto"/>
      </w:pPr>
      <w:r>
        <w:separator/>
      </w:r>
    </w:p>
  </w:footnote>
  <w:footnote w:type="continuationSeparator" w:id="0">
    <w:p w14:paraId="067BC5F7" w14:textId="77777777" w:rsidR="00E375E2" w:rsidRDefault="00E375E2" w:rsidP="00BA27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E3F0C" w14:textId="7B358260" w:rsidR="00BA2726" w:rsidRDefault="00BA2726">
    <w:pPr>
      <w:pStyle w:val="Header"/>
    </w:pPr>
    <w:r>
      <w:ptab w:relativeTo="margin" w:alignment="center" w:leader="none"/>
    </w:r>
    <w:r>
      <w:ptab w:relativeTo="margin" w:alignment="right" w:leader="none"/>
    </w:r>
    <w:r>
      <w:rPr>
        <w:noProof/>
      </w:rPr>
      <w:drawing>
        <wp:inline distT="0" distB="0" distL="0" distR="0" wp14:anchorId="764F5AA7" wp14:editId="40A2E42E">
          <wp:extent cx="2340000" cy="235659"/>
          <wp:effectExtent l="0" t="0" r="3175" b="0"/>
          <wp:docPr id="2464164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416460" name="Picture 246416460"/>
                  <pic:cNvPicPr/>
                </pic:nvPicPr>
                <pic:blipFill>
                  <a:blip r:embed="rId1">
                    <a:extLst>
                      <a:ext uri="{28A0092B-C50C-407E-A947-70E740481C1C}">
                        <a14:useLocalDpi xmlns:a14="http://schemas.microsoft.com/office/drawing/2010/main" val="0"/>
                      </a:ext>
                    </a:extLst>
                  </a:blip>
                  <a:stretch>
                    <a:fillRect/>
                  </a:stretch>
                </pic:blipFill>
                <pic:spPr>
                  <a:xfrm>
                    <a:off x="0" y="0"/>
                    <a:ext cx="2340000" cy="2356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7F628C"/>
    <w:multiLevelType w:val="hybridMultilevel"/>
    <w:tmpl w:val="8DB0FC4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835932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C0F"/>
    <w:rsid w:val="00002C0F"/>
    <w:rsid w:val="000042B6"/>
    <w:rsid w:val="0008379F"/>
    <w:rsid w:val="000B1A0A"/>
    <w:rsid w:val="00184976"/>
    <w:rsid w:val="00192A5F"/>
    <w:rsid w:val="001E0C71"/>
    <w:rsid w:val="002B41EF"/>
    <w:rsid w:val="002F51F6"/>
    <w:rsid w:val="00302DCA"/>
    <w:rsid w:val="0031343B"/>
    <w:rsid w:val="00366CE3"/>
    <w:rsid w:val="00423368"/>
    <w:rsid w:val="004E2CB7"/>
    <w:rsid w:val="00553164"/>
    <w:rsid w:val="005D569E"/>
    <w:rsid w:val="005E59A9"/>
    <w:rsid w:val="00652EAB"/>
    <w:rsid w:val="0075096A"/>
    <w:rsid w:val="00796F90"/>
    <w:rsid w:val="007A35AF"/>
    <w:rsid w:val="007B54DC"/>
    <w:rsid w:val="007D26F7"/>
    <w:rsid w:val="007E49F5"/>
    <w:rsid w:val="007F522E"/>
    <w:rsid w:val="008555BE"/>
    <w:rsid w:val="00881D15"/>
    <w:rsid w:val="008F2539"/>
    <w:rsid w:val="00955243"/>
    <w:rsid w:val="00A80AF9"/>
    <w:rsid w:val="00A92772"/>
    <w:rsid w:val="00A95E28"/>
    <w:rsid w:val="00BA2726"/>
    <w:rsid w:val="00BF4D8B"/>
    <w:rsid w:val="00C16347"/>
    <w:rsid w:val="00C22926"/>
    <w:rsid w:val="00C41F41"/>
    <w:rsid w:val="00C85FBA"/>
    <w:rsid w:val="00DE4A2D"/>
    <w:rsid w:val="00E00D7F"/>
    <w:rsid w:val="00E375E2"/>
    <w:rsid w:val="00E424B0"/>
    <w:rsid w:val="00E75A2A"/>
    <w:rsid w:val="00E9722C"/>
    <w:rsid w:val="00EA2E39"/>
    <w:rsid w:val="00EA4354"/>
    <w:rsid w:val="00EE3EB1"/>
    <w:rsid w:val="00F75B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2CC1E8"/>
  <w15:chartTrackingRefBased/>
  <w15:docId w15:val="{5B460D0A-0591-4A85-A678-44D6D4DF5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2C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2C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2C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2C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2C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2C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2C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2C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2C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2C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2C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2C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2C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2C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2C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2C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2C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2C0F"/>
    <w:rPr>
      <w:rFonts w:eastAsiaTheme="majorEastAsia" w:cstheme="majorBidi"/>
      <w:color w:val="272727" w:themeColor="text1" w:themeTint="D8"/>
    </w:rPr>
  </w:style>
  <w:style w:type="paragraph" w:styleId="Title">
    <w:name w:val="Title"/>
    <w:basedOn w:val="Normal"/>
    <w:next w:val="Normal"/>
    <w:link w:val="TitleChar"/>
    <w:uiPriority w:val="10"/>
    <w:qFormat/>
    <w:rsid w:val="00002C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2C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2C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2C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2C0F"/>
    <w:pPr>
      <w:spacing w:before="160"/>
      <w:jc w:val="center"/>
    </w:pPr>
    <w:rPr>
      <w:i/>
      <w:iCs/>
      <w:color w:val="404040" w:themeColor="text1" w:themeTint="BF"/>
    </w:rPr>
  </w:style>
  <w:style w:type="character" w:customStyle="1" w:styleId="QuoteChar">
    <w:name w:val="Quote Char"/>
    <w:basedOn w:val="DefaultParagraphFont"/>
    <w:link w:val="Quote"/>
    <w:uiPriority w:val="29"/>
    <w:rsid w:val="00002C0F"/>
    <w:rPr>
      <w:i/>
      <w:iCs/>
      <w:color w:val="404040" w:themeColor="text1" w:themeTint="BF"/>
    </w:rPr>
  </w:style>
  <w:style w:type="paragraph" w:styleId="ListParagraph">
    <w:name w:val="List Paragraph"/>
    <w:basedOn w:val="Normal"/>
    <w:uiPriority w:val="34"/>
    <w:qFormat/>
    <w:rsid w:val="00002C0F"/>
    <w:pPr>
      <w:ind w:left="720"/>
      <w:contextualSpacing/>
    </w:pPr>
  </w:style>
  <w:style w:type="character" w:styleId="IntenseEmphasis">
    <w:name w:val="Intense Emphasis"/>
    <w:basedOn w:val="DefaultParagraphFont"/>
    <w:uiPriority w:val="21"/>
    <w:qFormat/>
    <w:rsid w:val="00002C0F"/>
    <w:rPr>
      <w:i/>
      <w:iCs/>
      <w:color w:val="0F4761" w:themeColor="accent1" w:themeShade="BF"/>
    </w:rPr>
  </w:style>
  <w:style w:type="paragraph" w:styleId="IntenseQuote">
    <w:name w:val="Intense Quote"/>
    <w:basedOn w:val="Normal"/>
    <w:next w:val="Normal"/>
    <w:link w:val="IntenseQuoteChar"/>
    <w:uiPriority w:val="30"/>
    <w:qFormat/>
    <w:rsid w:val="00002C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2C0F"/>
    <w:rPr>
      <w:i/>
      <w:iCs/>
      <w:color w:val="0F4761" w:themeColor="accent1" w:themeShade="BF"/>
    </w:rPr>
  </w:style>
  <w:style w:type="character" w:styleId="IntenseReference">
    <w:name w:val="Intense Reference"/>
    <w:basedOn w:val="DefaultParagraphFont"/>
    <w:uiPriority w:val="32"/>
    <w:qFormat/>
    <w:rsid w:val="00002C0F"/>
    <w:rPr>
      <w:b/>
      <w:bCs/>
      <w:smallCaps/>
      <w:color w:val="0F4761" w:themeColor="accent1" w:themeShade="BF"/>
      <w:spacing w:val="5"/>
    </w:rPr>
  </w:style>
  <w:style w:type="paragraph" w:styleId="Header">
    <w:name w:val="header"/>
    <w:basedOn w:val="Normal"/>
    <w:link w:val="HeaderChar"/>
    <w:uiPriority w:val="99"/>
    <w:unhideWhenUsed/>
    <w:rsid w:val="00BA27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2726"/>
  </w:style>
  <w:style w:type="paragraph" w:styleId="Footer">
    <w:name w:val="footer"/>
    <w:basedOn w:val="Normal"/>
    <w:link w:val="FooterChar"/>
    <w:uiPriority w:val="99"/>
    <w:unhideWhenUsed/>
    <w:rsid w:val="00BA27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27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89e083be-3465-40bf-b10c-7dabc359cb15">VSYVWMCDMUWK-553924975-70</_dlc_DocId>
    <_dlc_DocIdUrl xmlns="89e083be-3465-40bf-b10c-7dabc359cb15">
      <Url>https://ukri.sharepoint.com/sites/UKRICross-CouncilWorkshops/_layouts/15/DocIdRedir.aspx?ID=VSYVWMCDMUWK-553924975-70</Url>
      <Description>VSYVWMCDMUWK-553924975-70</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3727343A57EB448973E48D07FD0BCAA" ma:contentTypeVersion="5" ma:contentTypeDescription="Create a new document." ma:contentTypeScope="" ma:versionID="0004cd4d7944e30e238a08fa86dd5562">
  <xsd:schema xmlns:xsd="http://www.w3.org/2001/XMLSchema" xmlns:xs="http://www.w3.org/2001/XMLSchema" xmlns:p="http://schemas.microsoft.com/office/2006/metadata/properties" xmlns:ns2="89e083be-3465-40bf-b10c-7dabc359cb15" xmlns:ns3="695bc43d-b12c-4035-8e9f-5c0b05de3880" targetNamespace="http://schemas.microsoft.com/office/2006/metadata/properties" ma:root="true" ma:fieldsID="d6caac4ac7929f7e334e464c5b29003c" ns2:_="" ns3:_="">
    <xsd:import namespace="89e083be-3465-40bf-b10c-7dabc359cb15"/>
    <xsd:import namespace="695bc43d-b12c-4035-8e9f-5c0b05de388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e083be-3465-40bf-b10c-7dabc359cb1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95bc43d-b12c-4035-8e9f-5c0b05de388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D71F48E0-6BC1-4011-9E18-091C7513258C}">
  <ds:schemaRefs>
    <ds:schemaRef ds:uri="http://schemas.microsoft.com/sharepoint/v3/contenttype/forms"/>
  </ds:schemaRefs>
</ds:datastoreItem>
</file>

<file path=customXml/itemProps2.xml><?xml version="1.0" encoding="utf-8"?>
<ds:datastoreItem xmlns:ds="http://schemas.openxmlformats.org/officeDocument/2006/customXml" ds:itemID="{3289CBFB-3930-4C3D-9D01-26A723D17B47}">
  <ds:schemaRefs>
    <ds:schemaRef ds:uri="http://schemas.microsoft.com/office/2006/metadata/properties"/>
    <ds:schemaRef ds:uri="http://schemas.microsoft.com/office/infopath/2007/PartnerControls"/>
    <ds:schemaRef ds:uri="89e083be-3465-40bf-b10c-7dabc359cb15"/>
  </ds:schemaRefs>
</ds:datastoreItem>
</file>

<file path=customXml/itemProps3.xml><?xml version="1.0" encoding="utf-8"?>
<ds:datastoreItem xmlns:ds="http://schemas.openxmlformats.org/officeDocument/2006/customXml" ds:itemID="{6B59B75B-EE79-4963-B13A-4774049FDA0D}"/>
</file>

<file path=customXml/itemProps4.xml><?xml version="1.0" encoding="utf-8"?>
<ds:datastoreItem xmlns:ds="http://schemas.openxmlformats.org/officeDocument/2006/customXml" ds:itemID="{957A6442-348B-4970-A6C9-4CAE2AC2F9A1}">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6</Pages>
  <Words>1517</Words>
  <Characters>8104</Characters>
  <Application>Microsoft Office Word</Application>
  <DocSecurity>0</DocSecurity>
  <Lines>300</Lines>
  <Paragraphs>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Evans</dc:creator>
  <cp:keywords/>
  <dc:description/>
  <cp:lastModifiedBy>Mcintyre, Hannah (-,RAL,RCAH)</cp:lastModifiedBy>
  <cp:revision>6</cp:revision>
  <dcterms:created xsi:type="dcterms:W3CDTF">2025-07-30T20:07:00Z</dcterms:created>
  <dcterms:modified xsi:type="dcterms:W3CDTF">2026-04-15T07:56:00Z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0x01010083727343A57EB448973E48D07FD0BCAA</vt:lpwstr>
  </property>
  <property fmtid="{D5CDD505-2E9C-101B-9397-08002B2CF9AE}" pid="3" name="_dlc_DocIdItemGuid">
    <vt:lpwstr>38a3cb76-f8ce-4fb0-8f7c-72522da541b1</vt:lpwstr>
  </property>
</Properties>
</file>